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9FDB" w14:textId="77437CCA" w:rsidR="00700CE1" w:rsidRDefault="00700CE1">
      <w: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1EBA019" wp14:editId="63DD40D2">
                <wp:simplePos x="0" y="0"/>
                <wp:positionH relativeFrom="column">
                  <wp:posOffset>-64770</wp:posOffset>
                </wp:positionH>
                <wp:positionV relativeFrom="paragraph">
                  <wp:posOffset>190500</wp:posOffset>
                </wp:positionV>
                <wp:extent cx="6787745" cy="883298"/>
                <wp:effectExtent l="19050" t="19050" r="13335" b="1206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745" cy="883298"/>
                          <a:chOff x="-124694" y="0"/>
                          <a:chExt cx="6787975" cy="883298"/>
                        </a:xfrm>
                      </wpg:grpSpPr>
                      <wpg:grpSp>
                        <wpg:cNvPr id="5" name="CfEL4 Logo"/>
                        <wpg:cNvGrpSpPr/>
                        <wpg:grpSpPr>
                          <a:xfrm>
                            <a:off x="4928461" y="0"/>
                            <a:ext cx="1734820" cy="883298"/>
                            <a:chOff x="0" y="0"/>
                            <a:chExt cx="1735015" cy="883578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11723"/>
                              <a:ext cx="871855" cy="871855"/>
                            </a:xfrm>
                            <a:prstGeom prst="rect">
                              <a:avLst/>
                            </a:prstGeom>
                            <a:solidFill>
                              <a:srgbClr val="3385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EBA01D" w14:textId="77777777" w:rsidR="00700CE1" w:rsidRPr="001E3C21" w:rsidRDefault="00700CE1" w:rsidP="00700C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0" y="93784"/>
                              <a:ext cx="866775" cy="789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1EBA01E" w14:textId="77777777" w:rsidR="00700CE1" w:rsidRDefault="00700CE1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11EBA01F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735015" cy="88357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867508" y="11723"/>
                              <a:ext cx="0" cy="871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-124694" y="0"/>
                            <a:ext cx="5059915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EBA020" w14:textId="77777777" w:rsidR="00700CE1" w:rsidRPr="00875194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3C0D04">
                                <w:rPr>
                                  <w:sz w:val="40"/>
                                </w:rPr>
                                <w:t>Charles’</w:t>
                              </w:r>
                              <w:r w:rsidR="00EA41C0" w:rsidRPr="00EA41C0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EA41C0">
                                <w:rPr>
                                  <w:sz w:val="40"/>
                                </w:rPr>
                                <w:t>Law</w:t>
                              </w:r>
                              <w:r w:rsidR="00C00E33">
                                <w:rPr>
                                  <w:sz w:val="40"/>
                                </w:rPr>
                                <w:t>: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Guide </w:t>
                              </w:r>
                              <w:r w:rsidR="009A27CA">
                                <w:rPr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BA019" id="Group 415" o:spid="_x0000_s1026" style="position:absolute;margin-left:-5.1pt;margin-top:15pt;width:534.45pt;height:69.55pt;z-index:251656704;mso-width-relative:margin;mso-height-relative:margin" coordorigin="-1246" coordsize="67879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">
                <v:group id="CfEL4 Logo" o:spid="_x0000_s1027" style="position:absolute;left:49284;width:17348;height:8832" coordsize="17350,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0" o:spid="_x0000_s1028" style="position:absolute;top:117;width:8718;height:8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" fillcolor="#338535" stroked="f" strokeweight="2pt">
                    <v:textbox>
                      <w:txbxContent>
                        <w:p w14:paraId="11EBA01D" w14:textId="77777777" w:rsidR="00700CE1" w:rsidRPr="001E3C21" w:rsidRDefault="00700CE1" w:rsidP="00700CE1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top:937;width:8667;height:7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11EBA01E" w14:textId="77777777" w:rsidR="00700CE1" w:rsidRDefault="00700CE1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11EBA01F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3" o:spid="_x0000_s1030" style="position:absolute;width:17350;height: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  <v:line id="Straight Connector 4" o:spid="_x0000_s1031" style="position:absolute;flip:y;visibility:visible;mso-wrap-style:square" from="8675,117" to="867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    </v:group>
                <v:shape id="Text Box 6" o:spid="_x0000_s1032" type="#_x0000_t202" style="position:absolute;left:-1246;width:50598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11EBA020" w14:textId="77777777" w:rsidR="00700CE1" w:rsidRPr="00875194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3C0D04">
                          <w:rPr>
                            <w:sz w:val="40"/>
                          </w:rPr>
                          <w:t>Charles’</w:t>
                        </w:r>
                        <w:r w:rsidR="00EA41C0" w:rsidRPr="00EA41C0">
                          <w:rPr>
                            <w:sz w:val="40"/>
                          </w:rPr>
                          <w:t xml:space="preserve"> </w:t>
                        </w:r>
                        <w:r w:rsidR="00EA41C0">
                          <w:rPr>
                            <w:sz w:val="40"/>
                          </w:rPr>
                          <w:t>Law</w:t>
                        </w:r>
                        <w:r w:rsidR="00C00E33">
                          <w:rPr>
                            <w:sz w:val="40"/>
                          </w:rPr>
                          <w:t>:</w:t>
                        </w:r>
                        <w:r w:rsidRPr="00875194">
                          <w:rPr>
                            <w:sz w:val="40"/>
                          </w:rPr>
                          <w:t xml:space="preserve"> Guide </w:t>
                        </w:r>
                        <w:r w:rsidR="009A27CA">
                          <w:rPr>
                            <w:sz w:val="4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EB9FDC" w14:textId="731738B5" w:rsidR="00700CE1" w:rsidRDefault="00906086">
      <w:r>
        <w:drawing>
          <wp:anchor distT="0" distB="0" distL="114300" distR="114300" simplePos="0" relativeHeight="251658752" behindDoc="0" locked="0" layoutInCell="1" allowOverlap="1" wp14:anchorId="295605DD" wp14:editId="3B6170EA">
            <wp:simplePos x="0" y="0"/>
            <wp:positionH relativeFrom="column">
              <wp:posOffset>6057900</wp:posOffset>
            </wp:positionH>
            <wp:positionV relativeFrom="paragraph">
              <wp:posOffset>40640</wp:posOffset>
            </wp:positionV>
            <wp:extent cx="450850" cy="777240"/>
            <wp:effectExtent l="0" t="0" r="6350" b="3810"/>
            <wp:wrapNone/>
            <wp:docPr id="8" name="Picture 8" descr="A close up of a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to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B9FDD" w14:textId="30F2B149" w:rsidR="00700CE1" w:rsidRDefault="00700CE1"/>
    <w:p w14:paraId="11EB9FDE" w14:textId="77777777" w:rsidR="00700CE1" w:rsidRDefault="00700CE1"/>
    <w:p w14:paraId="11EB9FDF" w14:textId="77777777" w:rsidR="00D845E9" w:rsidRDefault="00D845E9"/>
    <w:p w14:paraId="11EB9FE0" w14:textId="77777777" w:rsidR="00D57785" w:rsidRDefault="00D57785">
      <w:pPr>
        <w:rPr>
          <w:b/>
          <w:u w:val="single"/>
        </w:rPr>
      </w:pPr>
    </w:p>
    <w:p w14:paraId="11EB9FE1" w14:textId="77777777" w:rsidR="00C00D58" w:rsidRDefault="00066A22">
      <w:pPr>
        <w:rPr>
          <w:b/>
          <w:u w:val="single"/>
        </w:rPr>
      </w:pPr>
      <w:r>
        <w:rPr>
          <w:b/>
          <w:u w:val="single"/>
        </w:rPr>
        <w:t>Variation of</w:t>
      </w:r>
      <w:r w:rsidR="00C00D58" w:rsidRPr="00C00D58">
        <w:rPr>
          <w:b/>
          <w:u w:val="single"/>
        </w:rPr>
        <w:t xml:space="preserve"> </w:t>
      </w:r>
      <w:r w:rsidR="003C0D04" w:rsidRPr="00C00D58">
        <w:rPr>
          <w:b/>
          <w:u w:val="single"/>
        </w:rPr>
        <w:t xml:space="preserve">volume </w:t>
      </w:r>
      <w:r>
        <w:rPr>
          <w:b/>
          <w:u w:val="single"/>
        </w:rPr>
        <w:t>with</w:t>
      </w:r>
      <w:r w:rsidR="00C00D58" w:rsidRPr="00C00D58">
        <w:rPr>
          <w:b/>
          <w:u w:val="single"/>
        </w:rPr>
        <w:t xml:space="preserve"> </w:t>
      </w:r>
      <w:r w:rsidR="00FB2EB4">
        <w:rPr>
          <w:b/>
          <w:u w:val="single"/>
        </w:rPr>
        <w:t>temperature</w:t>
      </w:r>
      <w:r w:rsidR="009A27CA">
        <w:rPr>
          <w:b/>
          <w:u w:val="single"/>
        </w:rPr>
        <w:t xml:space="preserve"> </w:t>
      </w:r>
      <w:r w:rsidR="00C00D58" w:rsidRPr="00C00D58">
        <w:rPr>
          <w:b/>
          <w:u w:val="single"/>
        </w:rPr>
        <w:t>for a fixed</w:t>
      </w:r>
      <w:r w:rsidR="003C0D04">
        <w:rPr>
          <w:b/>
          <w:u w:val="single"/>
        </w:rPr>
        <w:t xml:space="preserve"> </w:t>
      </w:r>
      <w:r>
        <w:drawing>
          <wp:anchor distT="0" distB="0" distL="0" distR="0" simplePos="0" relativeHeight="251659264" behindDoc="0" locked="0" layoutInCell="1" allowOverlap="0" wp14:anchorId="11EBA01B" wp14:editId="11EBA01C">
            <wp:simplePos x="0" y="0"/>
            <wp:positionH relativeFrom="column">
              <wp:posOffset>4730750</wp:posOffset>
            </wp:positionH>
            <wp:positionV relativeFrom="line">
              <wp:posOffset>260350</wp:posOffset>
            </wp:positionV>
            <wp:extent cx="1991995" cy="4696460"/>
            <wp:effectExtent l="0" t="0" r="8255" b="8890"/>
            <wp:wrapSquare wrapText="bothSides"/>
            <wp:docPr id="1863" name="Picture 1863" descr="http://www.schoolphysics.co.uk/age16-19/Thermal%20physics/Gas%20laws/text/Gas_laws/images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schoolphysics.co.uk/age16-19/Thermal%20physics/Gas%20laws/text/Gas_laws/images/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D04">
        <w:rPr>
          <w:b/>
          <w:u w:val="single"/>
        </w:rPr>
        <w:t xml:space="preserve">mass of </w:t>
      </w:r>
      <w:r>
        <w:rPr>
          <w:b/>
          <w:u w:val="single"/>
        </w:rPr>
        <w:t>gas</w:t>
      </w:r>
    </w:p>
    <w:p w14:paraId="11EB9FE2" w14:textId="77777777" w:rsidR="00875194" w:rsidRDefault="008358F6">
      <w:pPr>
        <w:rPr>
          <w:b/>
          <w:u w:val="single"/>
        </w:rPr>
      </w:pPr>
      <w:r>
        <w:rPr>
          <w:b/>
          <w:u w:val="single"/>
        </w:rPr>
        <w:t>Apparatus</w:t>
      </w:r>
    </w:p>
    <w:p w14:paraId="11EB9FE3" w14:textId="77777777" w:rsidR="00B67EEE" w:rsidRDefault="003C0D04" w:rsidP="00B67EEE">
      <w:pPr>
        <w:pStyle w:val="ListParagraph"/>
        <w:numPr>
          <w:ilvl w:val="0"/>
          <w:numId w:val="8"/>
        </w:numPr>
      </w:pPr>
      <w:r>
        <w:t>Charles’ Law apparatus, thermom</w:t>
      </w:r>
      <w:r w:rsidR="00BC4EE9">
        <w:t xml:space="preserve">eter open-ended capillary tube with trapped air, water, </w:t>
      </w:r>
      <w:r w:rsidR="00B67EEE">
        <w:t>a tall 1 litre beaker</w:t>
      </w:r>
    </w:p>
    <w:p w14:paraId="11EB9FE4" w14:textId="77777777" w:rsidR="00700CE1" w:rsidRDefault="002E4962">
      <w:pPr>
        <w:rPr>
          <w:b/>
          <w:u w:val="single"/>
        </w:rPr>
      </w:pPr>
      <w:r>
        <w:rPr>
          <w:b/>
          <w:u w:val="single"/>
        </w:rPr>
        <w:t>Background</w:t>
      </w:r>
    </w:p>
    <w:p w14:paraId="11EB9FE5" w14:textId="77777777" w:rsidR="00066A22" w:rsidRDefault="00494FFB" w:rsidP="00066A22">
      <w:r w:rsidRPr="00494FFB">
        <w:t>According to the kinetic theory, the average speed of the gas particles increases with increasing temperature. The hotter the gas, the faster the gas particles are moving</w:t>
      </w:r>
      <w:r w:rsidR="00BC4EE9">
        <w:t xml:space="preserve"> and so require to take up more space</w:t>
      </w:r>
      <w:r w:rsidRPr="00494FFB">
        <w:t xml:space="preserve">.  </w:t>
      </w:r>
      <w:r w:rsidR="00066A22">
        <w:t>Why should the temperature be increased slowly?</w:t>
      </w:r>
    </w:p>
    <w:p w14:paraId="11EB9FE7" w14:textId="77777777" w:rsidR="009A27CA" w:rsidRDefault="009A27CA" w:rsidP="0009074A">
      <w:pPr>
        <w:rPr>
          <w:b/>
          <w:u w:val="single"/>
        </w:rPr>
      </w:pPr>
    </w:p>
    <w:p w14:paraId="11EB9FE8" w14:textId="77777777" w:rsidR="009D6FD6" w:rsidRDefault="009D6FD6" w:rsidP="0009074A">
      <w:pPr>
        <w:rPr>
          <w:b/>
          <w:u w:val="single"/>
        </w:rPr>
      </w:pPr>
      <w:r w:rsidRPr="009D6FD6">
        <w:rPr>
          <w:b/>
          <w:u w:val="single"/>
        </w:rPr>
        <w:t>Instructions</w:t>
      </w:r>
    </w:p>
    <w:p w14:paraId="11EB9FE9" w14:textId="77777777" w:rsidR="00B67EEE" w:rsidRDefault="00B67EEE" w:rsidP="00B67EEE">
      <w:pPr>
        <w:pStyle w:val="ListParagraph"/>
        <w:numPr>
          <w:ilvl w:val="0"/>
          <w:numId w:val="8"/>
        </w:numPr>
      </w:pPr>
      <w:r>
        <w:t>Fill your beaker with cold water.</w:t>
      </w:r>
    </w:p>
    <w:p w14:paraId="11EB9FEA" w14:textId="77777777" w:rsidR="00066A22" w:rsidRDefault="00B67EEE" w:rsidP="00B67EEE">
      <w:pPr>
        <w:pStyle w:val="ListParagraph"/>
        <w:numPr>
          <w:ilvl w:val="0"/>
          <w:numId w:val="8"/>
        </w:numPr>
      </w:pPr>
      <w:r>
        <w:t xml:space="preserve">Fix the glass capillary tube to the thermometer with the rubber bands with the open end at the top. </w:t>
      </w:r>
    </w:p>
    <w:p w14:paraId="11EB9FEB" w14:textId="77777777" w:rsidR="00B67EEE" w:rsidRDefault="00B67EEE" w:rsidP="00B67EEE">
      <w:pPr>
        <w:pStyle w:val="ListParagraph"/>
        <w:numPr>
          <w:ilvl w:val="0"/>
          <w:numId w:val="8"/>
        </w:numPr>
      </w:pPr>
      <w:r>
        <w:t>Put the thermometer and tube in the water, the open end of the tube should be just above water level. Record the water temperature.</w:t>
      </w:r>
    </w:p>
    <w:p w14:paraId="11EB9FEC" w14:textId="6345D2D0" w:rsidR="00FB2EB4" w:rsidRDefault="00B67EEE" w:rsidP="00B67EEE">
      <w:pPr>
        <w:pStyle w:val="ListParagraph"/>
        <w:numPr>
          <w:ilvl w:val="0"/>
          <w:numId w:val="8"/>
        </w:numPr>
      </w:pPr>
      <w:r>
        <w:t xml:space="preserve">Record the volume of the trapped air in the tube, you should record this as </w:t>
      </w:r>
      <w:r w:rsidR="00946BEE">
        <w:t>length</w:t>
      </w:r>
      <w:r w:rsidR="00DC09EB">
        <w:t>, as there is a constant cross sectional area.</w:t>
      </w:r>
      <w:r>
        <w:t xml:space="preserve"> </w:t>
      </w:r>
    </w:p>
    <w:p w14:paraId="11EB9FED" w14:textId="4A33780A" w:rsidR="00066A22" w:rsidRDefault="00B67EEE" w:rsidP="00B67EEE">
      <w:pPr>
        <w:pStyle w:val="ListParagraph"/>
        <w:numPr>
          <w:ilvl w:val="0"/>
          <w:numId w:val="8"/>
        </w:numPr>
      </w:pPr>
      <w:r>
        <w:t>Light the bunsen and he</w:t>
      </w:r>
      <w:r w:rsidR="00066A22">
        <w:t>at the water to boiling slowly</w:t>
      </w:r>
      <w:r w:rsidR="00946BEE">
        <w:t>, or use a water</w:t>
      </w:r>
      <w:r w:rsidR="00E93BD0">
        <w:t xml:space="preserve"> bath</w:t>
      </w:r>
      <w:r w:rsidR="00066A22">
        <w:t>.</w:t>
      </w:r>
    </w:p>
    <w:p w14:paraId="11EB9FEE" w14:textId="77777777" w:rsidR="00FB2EB4" w:rsidRDefault="00B67EEE" w:rsidP="00B67EEE">
      <w:pPr>
        <w:pStyle w:val="ListParagraph"/>
        <w:numPr>
          <w:ilvl w:val="0"/>
          <w:numId w:val="8"/>
        </w:numPr>
      </w:pPr>
      <w:r>
        <w:t>Take readings of</w:t>
      </w:r>
      <w:r w:rsidR="00FB2EB4">
        <w:t xml:space="preserve"> the volume of the air </w:t>
      </w:r>
      <w:r w:rsidR="00066A22">
        <w:t>with temperature</w:t>
      </w:r>
      <w:r>
        <w:t xml:space="preserve"> and record them. </w:t>
      </w:r>
    </w:p>
    <w:p w14:paraId="11EB9FEF" w14:textId="6BB61A23" w:rsidR="004A0627" w:rsidRDefault="00B67EEE" w:rsidP="00B67EEE">
      <w:pPr>
        <w:pStyle w:val="ListParagraph"/>
        <w:numPr>
          <w:ilvl w:val="0"/>
          <w:numId w:val="8"/>
        </w:numPr>
      </w:pPr>
      <w:r>
        <w:t>When the water boils turn off the bunsen.</w:t>
      </w:r>
    </w:p>
    <w:p w14:paraId="4415A7A0" w14:textId="49B4F9BE" w:rsidR="00047360" w:rsidRDefault="00047360" w:rsidP="00B67EEE">
      <w:pPr>
        <w:pStyle w:val="ListParagraph"/>
        <w:numPr>
          <w:ilvl w:val="0"/>
          <w:numId w:val="8"/>
        </w:numPr>
      </w:pPr>
      <w:r>
        <w:t xml:space="preserve">If you wish replace the water with ice to reduce the temperature and take readings of </w:t>
      </w:r>
      <w:r w:rsidR="00DC09EB">
        <w:t>volume (length) and temperature.</w:t>
      </w:r>
    </w:p>
    <w:p w14:paraId="11EB9FF0" w14:textId="77777777" w:rsidR="00FB2EB4" w:rsidRPr="004A0627" w:rsidRDefault="00FB2EB4" w:rsidP="00066A22">
      <w:pPr>
        <w:pStyle w:val="ListParagraph"/>
      </w:pPr>
    </w:p>
    <w:p w14:paraId="11EB9FF1" w14:textId="77777777" w:rsidR="004A0627" w:rsidRDefault="004A0627">
      <w:pPr>
        <w:rPr>
          <w:b/>
          <w:color w:val="C00000"/>
          <w:u w:val="single"/>
        </w:rPr>
      </w:pPr>
    </w:p>
    <w:p w14:paraId="11EB9FF2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11EB9FF3" w14:textId="77777777" w:rsidR="009D6FD6" w:rsidRDefault="009D6FD6" w:rsidP="009D6FD6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Wear safety googles when carrying out this experiment.</w:t>
      </w:r>
    </w:p>
    <w:p w14:paraId="11EB9FF4" w14:textId="77777777" w:rsidR="00A02BB7" w:rsidRDefault="003A3E91" w:rsidP="005F54F1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The water can be hot, be careful with hot equipment and always move the </w:t>
      </w:r>
      <w:r w:rsidR="001D3B7C">
        <w:rPr>
          <w:color w:val="C00000"/>
        </w:rPr>
        <w:t>hot water from the kettle to the beaker. Do not attempt to move hot beakers</w:t>
      </w:r>
      <w:r w:rsidR="00A02BB7">
        <w:rPr>
          <w:color w:val="C00000"/>
        </w:rPr>
        <w:t>.</w:t>
      </w:r>
    </w:p>
    <w:p w14:paraId="11EB9FF5" w14:textId="77777777" w:rsidR="006C132A" w:rsidRDefault="006C132A" w:rsidP="006C132A">
      <w:pPr>
        <w:pStyle w:val="ListParagraph"/>
        <w:numPr>
          <w:ilvl w:val="0"/>
          <w:numId w:val="1"/>
        </w:numPr>
        <w:rPr>
          <w:color w:val="C00000"/>
        </w:rPr>
      </w:pPr>
      <w:r w:rsidRPr="006C132A">
        <w:rPr>
          <w:color w:val="C00000"/>
        </w:rPr>
        <w:t>The capillary tube contains a plug of sulphuric acid sealed in with oil. Do not open the lower end of the tube.</w:t>
      </w:r>
    </w:p>
    <w:p w14:paraId="11EB9FF6" w14:textId="77777777" w:rsidR="006C132A" w:rsidRDefault="006C132A" w:rsidP="006C132A">
      <w:pPr>
        <w:pStyle w:val="ListParagraph"/>
        <w:numPr>
          <w:ilvl w:val="0"/>
          <w:numId w:val="1"/>
        </w:numPr>
        <w:rPr>
          <w:color w:val="C00000"/>
        </w:rPr>
      </w:pPr>
      <w:r w:rsidRPr="006C132A">
        <w:rPr>
          <w:color w:val="C00000"/>
        </w:rPr>
        <w:t>Only heat the capillary tube when it is immersed in the water</w:t>
      </w:r>
    </w:p>
    <w:p w14:paraId="11EBA018" w14:textId="297CA165" w:rsidR="00697205" w:rsidRDefault="00FB2EB4" w:rsidP="00E93BD0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Secure all equipment so </w:t>
      </w:r>
      <w:r w:rsidR="00494FFB">
        <w:rPr>
          <w:color w:val="C00000"/>
        </w:rPr>
        <w:t>it cannot fall.</w:t>
      </w:r>
    </w:p>
    <w:p w14:paraId="2D4867B3" w14:textId="1CAD2A14" w:rsidR="00E93BD0" w:rsidRPr="00E93BD0" w:rsidRDefault="00E93BD0" w:rsidP="00E93BD0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not heat the air directly, it must be in a water bath.</w:t>
      </w:r>
    </w:p>
    <w:sectPr w:rsidR="00E93BD0" w:rsidRPr="00E93BD0" w:rsidSect="00D5778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3D14F66"/>
    <w:multiLevelType w:val="hybridMultilevel"/>
    <w:tmpl w:val="6A5CD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B7B"/>
    <w:multiLevelType w:val="hybridMultilevel"/>
    <w:tmpl w:val="20CC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951FC"/>
    <w:multiLevelType w:val="hybridMultilevel"/>
    <w:tmpl w:val="D092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BF6F86"/>
    <w:multiLevelType w:val="hybridMultilevel"/>
    <w:tmpl w:val="92C2B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30D51"/>
    <w:rsid w:val="0004720F"/>
    <w:rsid w:val="00047360"/>
    <w:rsid w:val="00055091"/>
    <w:rsid w:val="00066A22"/>
    <w:rsid w:val="000731C8"/>
    <w:rsid w:val="0009074A"/>
    <w:rsid w:val="00145C47"/>
    <w:rsid w:val="001D3B7C"/>
    <w:rsid w:val="00244729"/>
    <w:rsid w:val="00281B2E"/>
    <w:rsid w:val="002E4962"/>
    <w:rsid w:val="0033130A"/>
    <w:rsid w:val="00334C42"/>
    <w:rsid w:val="00380393"/>
    <w:rsid w:val="00397253"/>
    <w:rsid w:val="003A21B5"/>
    <w:rsid w:val="003A3E91"/>
    <w:rsid w:val="003B4008"/>
    <w:rsid w:val="003C0D04"/>
    <w:rsid w:val="003D65D3"/>
    <w:rsid w:val="003E3422"/>
    <w:rsid w:val="003F6375"/>
    <w:rsid w:val="00494FFB"/>
    <w:rsid w:val="004A0627"/>
    <w:rsid w:val="004B5155"/>
    <w:rsid w:val="004D47BA"/>
    <w:rsid w:val="00512AD9"/>
    <w:rsid w:val="00532856"/>
    <w:rsid w:val="005721F8"/>
    <w:rsid w:val="005B022D"/>
    <w:rsid w:val="005F54F1"/>
    <w:rsid w:val="00606951"/>
    <w:rsid w:val="00697205"/>
    <w:rsid w:val="006C132A"/>
    <w:rsid w:val="00700CE1"/>
    <w:rsid w:val="00762DF2"/>
    <w:rsid w:val="00783D9E"/>
    <w:rsid w:val="007B096A"/>
    <w:rsid w:val="007E5612"/>
    <w:rsid w:val="007E7BEE"/>
    <w:rsid w:val="00823B8C"/>
    <w:rsid w:val="008358F6"/>
    <w:rsid w:val="00871602"/>
    <w:rsid w:val="00875194"/>
    <w:rsid w:val="00906086"/>
    <w:rsid w:val="00912FD5"/>
    <w:rsid w:val="00946BEE"/>
    <w:rsid w:val="00975679"/>
    <w:rsid w:val="00992945"/>
    <w:rsid w:val="009A27CA"/>
    <w:rsid w:val="009B200B"/>
    <w:rsid w:val="009D6FD6"/>
    <w:rsid w:val="00A00644"/>
    <w:rsid w:val="00A02BB7"/>
    <w:rsid w:val="00A3763B"/>
    <w:rsid w:val="00A54FD6"/>
    <w:rsid w:val="00A571AA"/>
    <w:rsid w:val="00AD29D5"/>
    <w:rsid w:val="00B10A21"/>
    <w:rsid w:val="00B22FDA"/>
    <w:rsid w:val="00B66A2A"/>
    <w:rsid w:val="00B67EEE"/>
    <w:rsid w:val="00B81D6A"/>
    <w:rsid w:val="00B9364D"/>
    <w:rsid w:val="00BC25FC"/>
    <w:rsid w:val="00BC4EE9"/>
    <w:rsid w:val="00BE7D71"/>
    <w:rsid w:val="00C00D58"/>
    <w:rsid w:val="00C00E33"/>
    <w:rsid w:val="00C04F27"/>
    <w:rsid w:val="00C140B9"/>
    <w:rsid w:val="00C41E1F"/>
    <w:rsid w:val="00D00650"/>
    <w:rsid w:val="00D10225"/>
    <w:rsid w:val="00D3177D"/>
    <w:rsid w:val="00D57785"/>
    <w:rsid w:val="00D845E9"/>
    <w:rsid w:val="00DC09EB"/>
    <w:rsid w:val="00E13F0E"/>
    <w:rsid w:val="00E50531"/>
    <w:rsid w:val="00E6393C"/>
    <w:rsid w:val="00E76B5D"/>
    <w:rsid w:val="00E93BD0"/>
    <w:rsid w:val="00EA41C0"/>
    <w:rsid w:val="00EB06B7"/>
    <w:rsid w:val="00EF14F5"/>
    <w:rsid w:val="00F73544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9FDB"/>
  <w15:docId w15:val="{70DBECF6-3E7A-481E-8D63-4168F3DF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customStyle="1" w:styleId="mw-headline">
    <w:name w:val="mw-headline"/>
    <w:basedOn w:val="DefaultParagraphFont"/>
    <w:rsid w:val="0078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7</cp:revision>
  <cp:lastPrinted>2018-01-15T13:04:00Z</cp:lastPrinted>
  <dcterms:created xsi:type="dcterms:W3CDTF">2020-08-08T15:09:00Z</dcterms:created>
  <dcterms:modified xsi:type="dcterms:W3CDTF">2020-08-08T15:12:00Z</dcterms:modified>
</cp:coreProperties>
</file>