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2B4D" w14:textId="401BC5BE" w:rsidR="00B00637" w:rsidRDefault="00B00637" w:rsidP="00B00637">
      <w:pPr>
        <w:pStyle w:val="Heading1"/>
      </w:pPr>
      <w:r>
        <w:t>RADIATION SUMMARY NOTES</w:t>
      </w:r>
    </w:p>
    <w:tbl>
      <w:tblPr>
        <w:tblStyle w:val="TableGrid"/>
        <w:tblW w:w="10377" w:type="dxa"/>
        <w:tblInd w:w="-431" w:type="dxa"/>
        <w:tblLook w:val="04A0" w:firstRow="1" w:lastRow="0" w:firstColumn="1" w:lastColumn="0" w:noHBand="0" w:noVBand="1"/>
      </w:tblPr>
      <w:tblGrid>
        <w:gridCol w:w="3473"/>
        <w:gridCol w:w="1093"/>
        <w:gridCol w:w="585"/>
        <w:gridCol w:w="5226"/>
      </w:tblGrid>
      <w:tr w:rsidR="0014040E" w:rsidRPr="00944C2D" w14:paraId="68B0335C" w14:textId="77777777" w:rsidTr="00E37C7C">
        <w:tc>
          <w:tcPr>
            <w:tcW w:w="3473" w:type="dxa"/>
          </w:tcPr>
          <w:p w14:paraId="2FF0FBE4" w14:textId="77777777" w:rsidR="0014040E" w:rsidRPr="00944C2D" w:rsidRDefault="0014040E" w:rsidP="0030166E">
            <w:pPr>
              <w:spacing w:after="0"/>
              <w:rPr>
                <w:rFonts w:ascii="Trebuchet MS" w:hAnsi="Trebuchet MS"/>
                <w:b/>
                <w:u w:val="single"/>
              </w:rPr>
            </w:pPr>
            <w:r w:rsidRPr="00944C2D">
              <w:rPr>
                <w:rFonts w:ascii="Trebuchet MS" w:hAnsi="Trebuchet MS"/>
                <w:b/>
                <w:u w:val="single"/>
              </w:rPr>
              <w:t xml:space="preserve">Structure of the atom </w:t>
            </w:r>
          </w:p>
          <w:p w14:paraId="4AFC1732" w14:textId="7669544A" w:rsidR="0014040E" w:rsidRPr="00944C2D" w:rsidRDefault="00BF2E8B" w:rsidP="0030166E">
            <w:pPr>
              <w:spacing w:after="0"/>
              <w:rPr>
                <w:rFonts w:ascii="Trebuchet MS" w:hAnsi="Trebuchet MS"/>
                <w:b/>
                <w:u w:val="single"/>
              </w:rPr>
            </w:pPr>
            <w:r w:rsidRPr="00944C2D">
              <w:rPr>
                <w:rFonts w:ascii="Trebuchet MS" w:hAnsi="Trebuchet MS"/>
                <w:noProof/>
                <w:lang w:eastAsia="en-GB"/>
              </w:rPr>
              <w:drawing>
                <wp:inline distT="0" distB="0" distL="0" distR="0" wp14:anchorId="41D381D6" wp14:editId="6A28B865">
                  <wp:extent cx="1329266" cy="1115238"/>
                  <wp:effectExtent l="0" t="0" r="4445" b="8890"/>
                  <wp:docPr id="1" name="Picture 1" descr="Image result for structure of th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of the a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138" cy="1133588"/>
                          </a:xfrm>
                          <a:prstGeom prst="rect">
                            <a:avLst/>
                          </a:prstGeom>
                          <a:noFill/>
                          <a:ln>
                            <a:noFill/>
                          </a:ln>
                        </pic:spPr>
                      </pic:pic>
                    </a:graphicData>
                  </a:graphic>
                </wp:inline>
              </w:drawing>
            </w:r>
          </w:p>
          <w:p w14:paraId="4412A9F0" w14:textId="7DA3AAFB" w:rsidR="0014040E" w:rsidRPr="00944C2D" w:rsidRDefault="0014040E" w:rsidP="0030166E">
            <w:pPr>
              <w:spacing w:after="0"/>
              <w:rPr>
                <w:rFonts w:ascii="Trebuchet MS" w:hAnsi="Trebuchet MS"/>
              </w:rPr>
            </w:pPr>
            <w:r w:rsidRPr="00944C2D">
              <w:rPr>
                <w:rFonts w:ascii="Trebuchet MS" w:hAnsi="Trebuchet MS"/>
              </w:rPr>
              <w:t xml:space="preserve">Stable atoms contain positively charge protons and neutral charged neutrons in the nucleus, surrounded by negatively charged electrons. </w:t>
            </w:r>
          </w:p>
          <w:p w14:paraId="084AF775" w14:textId="73304F4F" w:rsidR="00F26205" w:rsidRDefault="006B347A" w:rsidP="0030166E">
            <w:pPr>
              <w:spacing w:after="0"/>
              <w:rPr>
                <w:rFonts w:ascii="Trebuchet MS" w:hAnsi="Trebuchet MS"/>
              </w:rPr>
            </w:pPr>
            <w:r>
              <w:rPr>
                <w:rFonts w:ascii="Trebuchet MS" w:hAnsi="Trebuchet MS"/>
              </w:rPr>
              <w:t>In a</w:t>
            </w:r>
            <w:r w:rsidR="0014040E" w:rsidRPr="00944C2D">
              <w:rPr>
                <w:rFonts w:ascii="Trebuchet MS" w:hAnsi="Trebuchet MS"/>
              </w:rPr>
              <w:t>n atom the number of protons = number of electrons</w:t>
            </w:r>
          </w:p>
          <w:p w14:paraId="278FD58A" w14:textId="2548757F" w:rsidR="00485460" w:rsidRDefault="00485460" w:rsidP="0030166E">
            <w:pPr>
              <w:spacing w:after="0"/>
              <w:rPr>
                <w:rFonts w:ascii="Trebuchet MS" w:hAnsi="Trebuchet MS"/>
              </w:rPr>
            </w:pPr>
            <w:r>
              <w:rPr>
                <w:rFonts w:ascii="Trebuchet MS" w:hAnsi="Trebuchet MS"/>
              </w:rPr>
              <w:t>Unbalanced no. of p and e = ion</w:t>
            </w:r>
          </w:p>
          <w:p w14:paraId="1EFF23D4" w14:textId="13F1F0B1" w:rsidR="0014040E" w:rsidRPr="00944C2D" w:rsidRDefault="00F26205" w:rsidP="0030166E">
            <w:pPr>
              <w:spacing w:after="0"/>
              <w:rPr>
                <w:rFonts w:ascii="Trebuchet MS" w:hAnsi="Trebuchet MS"/>
              </w:rPr>
            </w:pPr>
            <w:r>
              <w:rPr>
                <w:rFonts w:ascii="Trebuchet MS" w:hAnsi="Trebuchet MS"/>
              </w:rPr>
              <w:t>Overall charge on atom = 0</w:t>
            </w:r>
            <w:r w:rsidR="0014040E" w:rsidRPr="00944C2D">
              <w:rPr>
                <w:rFonts w:ascii="Trebuchet MS" w:hAnsi="Trebuchet MS"/>
              </w:rPr>
              <w:t xml:space="preserve"> </w:t>
            </w:r>
          </w:p>
        </w:tc>
        <w:tc>
          <w:tcPr>
            <w:tcW w:w="6904" w:type="dxa"/>
            <w:gridSpan w:val="3"/>
          </w:tcPr>
          <w:p w14:paraId="0C34F54B" w14:textId="77777777" w:rsidR="0014040E" w:rsidRPr="00944C2D" w:rsidRDefault="0014040E" w:rsidP="0030166E">
            <w:pPr>
              <w:spacing w:after="0"/>
              <w:rPr>
                <w:rFonts w:ascii="Trebuchet MS" w:hAnsi="Trebuchet MS"/>
                <w:b/>
                <w:u w:val="single"/>
              </w:rPr>
            </w:pPr>
            <w:r w:rsidRPr="00944C2D">
              <w:rPr>
                <w:rFonts w:ascii="Trebuchet MS" w:hAnsi="Trebuchet MS"/>
                <w:b/>
                <w:u w:val="single"/>
              </w:rPr>
              <w:t xml:space="preserve">Background Radiation </w:t>
            </w:r>
          </w:p>
          <w:p w14:paraId="66B2FA69" w14:textId="77777777" w:rsidR="0014040E" w:rsidRPr="00944C2D" w:rsidRDefault="0014040E" w:rsidP="0030166E">
            <w:pPr>
              <w:spacing w:after="0"/>
              <w:rPr>
                <w:rFonts w:ascii="Trebuchet MS" w:hAnsi="Trebuchet MS"/>
              </w:rPr>
            </w:pPr>
            <w:r w:rsidRPr="00944C2D">
              <w:rPr>
                <w:rFonts w:ascii="Trebuchet MS" w:hAnsi="Trebuchet MS"/>
              </w:rPr>
              <w:t xml:space="preserve">Sources of background radiation include </w:t>
            </w:r>
            <w:r w:rsidRPr="00FF4FEF">
              <w:rPr>
                <w:rFonts w:ascii="Trebuchet MS" w:hAnsi="Trebuchet MS"/>
                <w:i/>
              </w:rPr>
              <w:t>radon gas, rocks and buildings (such as granite), food and drink, cosmic rays, medical uses and a very small percentage from nuclear power and weapons.</w:t>
            </w:r>
            <w:r w:rsidRPr="00944C2D">
              <w:rPr>
                <w:rFonts w:ascii="Trebuchet MS" w:hAnsi="Trebuchet MS"/>
              </w:rPr>
              <w:t xml:space="preserve"> </w:t>
            </w:r>
          </w:p>
          <w:p w14:paraId="7B3D88E0" w14:textId="77777777" w:rsidR="0014040E" w:rsidRPr="00944C2D" w:rsidRDefault="0014040E" w:rsidP="0030166E">
            <w:pPr>
              <w:spacing w:after="0"/>
              <w:rPr>
                <w:rFonts w:ascii="Trebuchet MS" w:hAnsi="Trebuchet MS"/>
              </w:rPr>
            </w:pPr>
            <w:r w:rsidRPr="00944C2D">
              <w:rPr>
                <w:rFonts w:ascii="Trebuchet MS" w:hAnsi="Trebuchet MS"/>
                <w:b/>
              </w:rPr>
              <w:t>Average annual background</w:t>
            </w:r>
            <w:r w:rsidRPr="00944C2D">
              <w:rPr>
                <w:rFonts w:ascii="Trebuchet MS" w:hAnsi="Trebuchet MS"/>
              </w:rPr>
              <w:t xml:space="preserve"> radiation dose of member of public is </w:t>
            </w:r>
            <w:r w:rsidRPr="00944C2D">
              <w:rPr>
                <w:rFonts w:ascii="Trebuchet MS" w:hAnsi="Trebuchet MS"/>
                <w:b/>
                <w:highlight w:val="yellow"/>
              </w:rPr>
              <w:t>2.2mSv</w:t>
            </w:r>
            <w:r w:rsidRPr="00944C2D">
              <w:rPr>
                <w:rFonts w:ascii="Trebuchet MS" w:hAnsi="Trebuchet MS"/>
              </w:rPr>
              <w:t xml:space="preserve">. </w:t>
            </w:r>
          </w:p>
          <w:p w14:paraId="02B8E773" w14:textId="31C48050" w:rsidR="0014040E" w:rsidRPr="00944C2D" w:rsidRDefault="0014040E" w:rsidP="0030166E">
            <w:pPr>
              <w:spacing w:after="0"/>
              <w:rPr>
                <w:rFonts w:ascii="Trebuchet MS" w:hAnsi="Trebuchet MS"/>
              </w:rPr>
            </w:pPr>
            <w:r w:rsidRPr="00FF4FEF">
              <w:rPr>
                <w:rFonts w:ascii="Trebuchet MS" w:hAnsi="Trebuchet MS"/>
                <w:b/>
              </w:rPr>
              <w:t>The average annual effective dose limit for radiation workers</w:t>
            </w:r>
            <w:r w:rsidRPr="00944C2D">
              <w:rPr>
                <w:rFonts w:ascii="Trebuchet MS" w:hAnsi="Trebuchet MS"/>
              </w:rPr>
              <w:t xml:space="preserve"> is </w:t>
            </w:r>
            <w:r w:rsidRPr="0081308A">
              <w:rPr>
                <w:rFonts w:ascii="Trebuchet MS" w:hAnsi="Trebuchet MS"/>
                <w:b/>
                <w:highlight w:val="yellow"/>
              </w:rPr>
              <w:t>20</w:t>
            </w:r>
            <w:r w:rsidR="00944C2D" w:rsidRPr="0081308A">
              <w:rPr>
                <w:rFonts w:ascii="Trebuchet MS" w:hAnsi="Trebuchet MS"/>
                <w:b/>
                <w:highlight w:val="yellow"/>
              </w:rPr>
              <w:t> </w:t>
            </w:r>
            <w:r w:rsidRPr="0081308A">
              <w:rPr>
                <w:rFonts w:ascii="Trebuchet MS" w:hAnsi="Trebuchet MS"/>
                <w:b/>
                <w:highlight w:val="yellow"/>
              </w:rPr>
              <w:t>mSv</w:t>
            </w:r>
            <w:r w:rsidRPr="00944C2D">
              <w:rPr>
                <w:rFonts w:ascii="Trebuchet MS" w:hAnsi="Trebuchet MS"/>
              </w:rPr>
              <w:t xml:space="preserve"> (ie 20 mSv/y)</w:t>
            </w:r>
          </w:p>
          <w:p w14:paraId="3E184398" w14:textId="452641DD" w:rsidR="00FF4FEF" w:rsidRPr="00944C2D" w:rsidRDefault="00FF4FEF" w:rsidP="00FF4FEF">
            <w:pPr>
              <w:spacing w:after="0"/>
              <w:rPr>
                <w:rFonts w:ascii="Trebuchet MS" w:hAnsi="Trebuchet MS"/>
              </w:rPr>
            </w:pPr>
            <w:r>
              <w:rPr>
                <w:rFonts w:ascii="Trebuchet MS" w:hAnsi="Trebuchet MS"/>
                <w:b/>
                <w:bCs/>
              </w:rPr>
              <w:t xml:space="preserve">Average annual effective dose limit for a </w:t>
            </w:r>
            <w:r w:rsidRPr="00944C2D">
              <w:rPr>
                <w:rFonts w:ascii="Trebuchet MS" w:hAnsi="Trebuchet MS"/>
              </w:rPr>
              <w:t xml:space="preserve">member of public </w:t>
            </w:r>
            <w:r>
              <w:rPr>
                <w:rFonts w:ascii="Trebuchet MS" w:hAnsi="Trebuchet MS"/>
              </w:rPr>
              <w:t> </w:t>
            </w:r>
            <w:r w:rsidRPr="00944C2D">
              <w:rPr>
                <w:rFonts w:ascii="Trebuchet MS" w:hAnsi="Trebuchet MS"/>
              </w:rPr>
              <w:t xml:space="preserve"> </w:t>
            </w:r>
            <w:r w:rsidRPr="00FF4FEF">
              <w:rPr>
                <w:rFonts w:ascii="Trebuchet MS" w:hAnsi="Trebuchet MS"/>
                <w:b/>
                <w:highlight w:val="yellow"/>
              </w:rPr>
              <w:t>1.0mSv</w:t>
            </w:r>
            <w:r w:rsidRPr="00944C2D">
              <w:rPr>
                <w:rFonts w:ascii="Trebuchet MS" w:hAnsi="Trebuchet MS"/>
              </w:rPr>
              <w:t xml:space="preserve">. </w:t>
            </w:r>
            <w:r>
              <w:rPr>
                <w:rFonts w:ascii="Trebuchet MS" w:hAnsi="Trebuchet MS"/>
              </w:rPr>
              <w:t>(ie 1.</w:t>
            </w:r>
            <w:r w:rsidRPr="00944C2D">
              <w:rPr>
                <w:rFonts w:ascii="Trebuchet MS" w:hAnsi="Trebuchet MS"/>
              </w:rPr>
              <w:t>0 mSv/y</w:t>
            </w:r>
            <w:r>
              <w:rPr>
                <w:rFonts w:ascii="Trebuchet MS" w:hAnsi="Trebuchet MS"/>
              </w:rPr>
              <w:t>)</w:t>
            </w:r>
            <w:r w:rsidRPr="00944C2D">
              <w:rPr>
                <w:rFonts w:ascii="Trebuchet MS" w:hAnsi="Trebuchet MS"/>
              </w:rPr>
              <w:t xml:space="preserve"> </w:t>
            </w:r>
          </w:p>
          <w:p w14:paraId="7C048BED" w14:textId="6C5F8834" w:rsidR="0030166E" w:rsidRPr="00944C2D" w:rsidRDefault="0030166E" w:rsidP="0030166E">
            <w:pPr>
              <w:spacing w:after="0"/>
              <w:rPr>
                <w:rFonts w:ascii="Trebuchet MS" w:hAnsi="Trebuchet MS"/>
                <w:b/>
                <w:bCs/>
              </w:rPr>
            </w:pPr>
            <w:r w:rsidRPr="00944C2D">
              <w:rPr>
                <w:rFonts w:ascii="Trebuchet MS" w:hAnsi="Trebuchet MS"/>
                <w:b/>
                <w:bCs/>
              </w:rPr>
              <w:t xml:space="preserve">Ionisation </w:t>
            </w:r>
          </w:p>
          <w:p w14:paraId="10CF8CBA" w14:textId="77777777" w:rsidR="00944C2D" w:rsidRPr="00944C2D" w:rsidRDefault="0030166E" w:rsidP="0030166E">
            <w:pPr>
              <w:spacing w:after="0"/>
              <w:rPr>
                <w:rFonts w:ascii="Trebuchet MS" w:hAnsi="Trebuchet MS"/>
              </w:rPr>
            </w:pPr>
            <w:r w:rsidRPr="00944C2D">
              <w:rPr>
                <w:rFonts w:ascii="Trebuchet MS" w:hAnsi="Trebuchet MS"/>
              </w:rPr>
              <w:t xml:space="preserve">Ionisation is the loss or gain of electrons from a stable atom </w:t>
            </w:r>
          </w:p>
          <w:p w14:paraId="24E85624" w14:textId="0F725044" w:rsidR="00944C2D" w:rsidRPr="00944C2D" w:rsidRDefault="00944C2D" w:rsidP="0030166E">
            <w:pPr>
              <w:spacing w:after="0"/>
              <w:rPr>
                <w:rFonts w:ascii="Trebuchet MS" w:hAnsi="Trebuchet MS"/>
                <w:b/>
              </w:rPr>
            </w:pPr>
            <w:r w:rsidRPr="00944C2D">
              <w:rPr>
                <w:rFonts w:ascii="Trebuchet MS" w:hAnsi="Trebuchet MS"/>
                <w:b/>
              </w:rPr>
              <w:t>Activity</w:t>
            </w:r>
          </w:p>
          <w:p w14:paraId="10B3BBDD" w14:textId="77777777" w:rsidR="0014040E" w:rsidRPr="00944C2D" w:rsidRDefault="00944C2D" w:rsidP="0030166E">
            <w:pPr>
              <w:spacing w:after="0"/>
              <w:rPr>
                <w:rFonts w:ascii="Trebuchet MS" w:hAnsi="Trebuchet MS"/>
              </w:rPr>
            </w:pPr>
            <w:r w:rsidRPr="00944C2D">
              <w:rPr>
                <w:rFonts w:ascii="Trebuchet MS" w:hAnsi="Trebuchet MS"/>
              </w:rPr>
              <w:t>An activity of 70 kBq means 70 thousand disintegrations occur.</w:t>
            </w:r>
            <w:r w:rsidR="0030166E" w:rsidRPr="00944C2D">
              <w:rPr>
                <w:rFonts w:ascii="Trebuchet MS" w:hAnsi="Trebuchet MS"/>
              </w:rPr>
              <w:t xml:space="preserve"> </w:t>
            </w:r>
          </w:p>
          <w:p w14:paraId="3D0E4D17" w14:textId="5FA841C5" w:rsidR="00944C2D" w:rsidRPr="00944C2D" w:rsidRDefault="00944C2D" w:rsidP="0030166E">
            <w:pPr>
              <w:spacing w:after="0"/>
              <w:rPr>
                <w:rFonts w:ascii="Trebuchet MS" w:hAnsi="Trebuchet MS"/>
                <w:b/>
              </w:rPr>
            </w:pPr>
            <w:r w:rsidRPr="00944C2D">
              <w:rPr>
                <w:rFonts w:ascii="Trebuchet MS" w:hAnsi="Trebuchet MS"/>
                <w:b/>
              </w:rPr>
              <w:t>Ionising Radiation kills or changes the nature of living cells.</w:t>
            </w:r>
          </w:p>
        </w:tc>
      </w:tr>
      <w:tr w:rsidR="0014040E" w:rsidRPr="00944C2D" w14:paraId="66F11551" w14:textId="77777777" w:rsidTr="00E37C7C">
        <w:tc>
          <w:tcPr>
            <w:tcW w:w="3473" w:type="dxa"/>
          </w:tcPr>
          <w:p w14:paraId="0640061C" w14:textId="5A9DA3B3" w:rsidR="0014040E" w:rsidRPr="00944C2D" w:rsidRDefault="00944C2D" w:rsidP="009040D6">
            <w:pPr>
              <w:spacing w:after="0"/>
              <w:rPr>
                <w:rFonts w:ascii="Trebuchet MS" w:hAnsi="Trebuchet MS"/>
                <w:b/>
                <w:u w:val="single"/>
              </w:rPr>
            </w:pPr>
            <w:r w:rsidRPr="00944C2D">
              <w:rPr>
                <w:rFonts w:ascii="Trebuchet MS" w:hAnsi="Trebuchet MS"/>
                <w:noProof/>
                <w:lang w:eastAsia="en-GB"/>
              </w:rPr>
              <mc:AlternateContent>
                <mc:Choice Requires="wpg">
                  <w:drawing>
                    <wp:anchor distT="0" distB="0" distL="114300" distR="114300" simplePos="0" relativeHeight="251611648" behindDoc="0" locked="0" layoutInCell="1" allowOverlap="1" wp14:anchorId="6460E851" wp14:editId="30789EAC">
                      <wp:simplePos x="0" y="0"/>
                      <wp:positionH relativeFrom="column">
                        <wp:posOffset>100330</wp:posOffset>
                      </wp:positionH>
                      <wp:positionV relativeFrom="paragraph">
                        <wp:posOffset>416560</wp:posOffset>
                      </wp:positionV>
                      <wp:extent cx="1584960" cy="1241626"/>
                      <wp:effectExtent l="19050" t="19050" r="34290" b="15875"/>
                      <wp:wrapSquare wrapText="bothSides"/>
                      <wp:docPr id="14" name="Group 14"/>
                      <wp:cNvGraphicFramePr/>
                      <a:graphic xmlns:a="http://schemas.openxmlformats.org/drawingml/2006/main">
                        <a:graphicData uri="http://schemas.microsoft.com/office/word/2010/wordprocessingGroup">
                          <wpg:wgp>
                            <wpg:cNvGrpSpPr/>
                            <wpg:grpSpPr>
                              <a:xfrm>
                                <a:off x="0" y="0"/>
                                <a:ext cx="1584960" cy="1241626"/>
                                <a:chOff x="0" y="0"/>
                                <a:chExt cx="1584960" cy="1241626"/>
                              </a:xfrm>
                            </wpg:grpSpPr>
                            <wps:wsp>
                              <wps:cNvPr id="4" name="Isosceles Triangle 4"/>
                              <wps:cNvSpPr/>
                              <wps:spPr>
                                <a:xfrm>
                                  <a:off x="0" y="0"/>
                                  <a:ext cx="1584960" cy="1230630"/>
                                </a:xfrm>
                                <a:prstGeom prst="triangle">
                                  <a:avLst/>
                                </a:prstGeom>
                                <a:solidFill>
                                  <a:srgbClr val="E7422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V="1">
                                  <a:off x="403426" y="636367"/>
                                  <a:ext cx="800100" cy="76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795519" y="632026"/>
                                  <a:ext cx="0" cy="6096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662410" y="277552"/>
                                  <a:ext cx="293370" cy="293370"/>
                                </a:xfrm>
                                <a:prstGeom prst="rect">
                                  <a:avLst/>
                                </a:prstGeom>
                                <a:noFill/>
                                <a:ln w="6350">
                                  <a:noFill/>
                                </a:ln>
                              </wps:spPr>
                              <wps:txbx>
                                <w:txbxContent>
                                  <w:p w14:paraId="50E55A0B" w14:textId="06A94DFF" w:rsidR="00F8018B" w:rsidRPr="009040D6" w:rsidRDefault="00F8018B">
                                    <w:pPr>
                                      <w:rPr>
                                        <w:color w:val="FFFFFF" w:themeColor="background1"/>
                                        <w:sz w:val="32"/>
                                        <w:szCs w:val="32"/>
                                      </w:rPr>
                                    </w:pPr>
                                    <w:r w:rsidRPr="009040D6">
                                      <w:rPr>
                                        <w:color w:val="FFFFFF" w:themeColor="background1"/>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93467" y="823008"/>
                                  <a:ext cx="293370" cy="293370"/>
                                </a:xfrm>
                                <a:prstGeom prst="rect">
                                  <a:avLst/>
                                </a:prstGeom>
                                <a:noFill/>
                                <a:ln w="6350">
                                  <a:noFill/>
                                </a:ln>
                              </wps:spPr>
                              <wps:txbx>
                                <w:txbxContent>
                                  <w:p w14:paraId="5FC2E40D" w14:textId="48C4A068" w:rsidR="00F8018B" w:rsidRPr="009040D6" w:rsidRDefault="00F8018B" w:rsidP="00F8018B">
                                    <w:pPr>
                                      <w:rPr>
                                        <w:color w:val="FFFFFF" w:themeColor="background1"/>
                                        <w:sz w:val="32"/>
                                        <w:szCs w:val="32"/>
                                      </w:rPr>
                                    </w:pPr>
                                    <w:r w:rsidRPr="009040D6">
                                      <w:rPr>
                                        <w:color w:val="FFFFFF" w:themeColor="background1"/>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30074" y="811434"/>
                                  <a:ext cx="293370" cy="293370"/>
                                </a:xfrm>
                                <a:prstGeom prst="rect">
                                  <a:avLst/>
                                </a:prstGeom>
                                <a:noFill/>
                                <a:ln w="6350">
                                  <a:noFill/>
                                </a:ln>
                              </wps:spPr>
                              <wps:txbx>
                                <w:txbxContent>
                                  <w:p w14:paraId="3A4A92D8" w14:textId="5E29EF74" w:rsidR="00F8018B" w:rsidRPr="009040D6" w:rsidRDefault="00F8018B" w:rsidP="00F8018B">
                                    <w:pPr>
                                      <w:rPr>
                                        <w:sz w:val="32"/>
                                        <w:szCs w:val="32"/>
                                      </w:rPr>
                                    </w:pPr>
                                    <w:r w:rsidRPr="009040D6">
                                      <w:rPr>
                                        <w:color w:val="FFFFFF" w:themeColor="background1"/>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0E851" id="Group 14" o:spid="_x0000_s1026" style="position:absolute;margin-left:7.9pt;margin-top:32.8pt;width:124.8pt;height:97.75pt;z-index:251611648"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D6UwQAAIMUAAAOAAAAZHJzL2Uyb0RvYy54bWzsWF1v2zYUfR+w/0DofbEky5JtxCkytw4K&#10;BG2wZO0zTVMfAEVyJBMr/fW7pEjFiTM3ywCj6JIAMj8veQ/PPbzS6buuZeiOKt0IvoiSkzhClBOx&#10;aXi1iP68Wf02jZA2mG8wE5wuonuqo3dnv/5yupVzmopasA1VCIxwPd/KRVQbI+ejkSY1bbE+EZJy&#10;6CyFarGBqqpGG4W3YL1lozSO89FWqI1UglCtofV93xmdOftlSYn5XJaaGsQWEezNuKdyz7V9js5O&#10;8bxSWNYN8dvAr9hFixsOiw6m3mOD0a1q9ky1DVFCi9KcENGORFk2hDofwJskfuLNhRK30vlSzbeV&#10;HGACaJ/g9Gqz5NPdlULNBs4uixDHLZyRWxZBHcDZymoOYy6UvJZXyjdUfc3625Wqtb/gCeocrPcD&#10;rLQziEBjMplmsxzQJ9CXpFmSp3kPPKnhdPbmkfrDd2aOwsIju79hO1sJJNIPOOn/htN1jSV18GuL&#10;gcdpgOmjFppQRjW6UQ3mFaPIQ+aGD3jpuQboXgnWOM7HjqWDy3gulTYXVLTIFhaR8as7/uG7S23g&#10;mGB4GGZX1oI1m1XDmKuoar1kCt1hCIoPRZamiT0OmPJoGONoC+c1iyexM/2oU+/aWK1i+Nu3ARYZ&#10;B8P2XHoMXMncM2r3wfgftATuAUXSfgUb9XTYGiaEcpP0XTXe0H7Hk93Fwgy3fWfQWi7B08G2NxBG&#10;9kaC7d5vP95OpU40hsne9UOThxluZcHNMLltuFDPecbAK79yPz6A1ENjUVqLzT0wTolesrQkqwaO&#10;+xJrc4UVaBTEE+iu+QyPkgk4KeFLEaqF+vZcux0PIQG9EdqC5i0i/dctVjRC7COHYJklWWZF0lWy&#10;SZFCRe32rHd7+G27FMCgBBReEle04w0LxVKJ9ivI87ldFbowJ7D2IiJGhcrS9FoMAk/o+bkbBsIo&#10;sbnk15JY4xZVS+Wb7itWMnAetOWTCAGK509o34+1M7k4vzWibFxMPODq8QaxsBJ3BNXIg7heG4Wb&#10;qjZoKTiH60ko5MTQ7gJEZsm9yoaI6ZUOlayRXwIcXmyzeJyBkiJQ1XwM/0UvqkF2pzHcKAC7Vd0i&#10;h7PsGRcUO8iDR5Q13GrdHpRWaGzzMdXgBRH7fKi/IFqPHeqme2Go29PxVDwSJ4sDnHRcOsxJywrP&#10;xGI2mSQzz8Q0Dtd7YKInYR5DFvBGQ3dVvdFwSKjgDaHPO28sX34XHZpaqfLks2kUMh00W/Xz7f+Q&#10;UOU5JJdANhC8tCgmk/SxIKaz8bjwXPTlg5KoQJ4PSSIXK8gzwERQx3zsU6Wh5/kMyHTrznvyE1/z&#10;5n93ySeQCj2hMjT5k4bL/d9wGQiawY1uuTxNx3HsYgLSU/9m9ENxuX9/DI6+UfonyluTdJ/STlZf&#10;Ic8zoHEBr8+W0kmSjd3b8o9M6cHRN0ofh9Lucw586XIpkv8qZz+l7dZdmvzw7fDsbwAAAP//AwBQ&#10;SwMEFAAGAAgAAAAhAI1XNWbeAAAACQEAAA8AAABkcnMvZG93bnJldi54bWxMj0FLw0AQhe+C/2EZ&#10;wZvdbDVBYjalFPVUBFtBvE2z0yQ0uxuy2yT9905PenuPN7z3TbGabSdGGkLrnQa1SECQq7xpXa3h&#10;a//28AwiRHQGO+9Iw4UCrMrbmwJz4yf3SeMu1oJLXMhRQxNjn0sZqoYshoXvyXF29IPFyHaopRlw&#10;4nLbyWWSZNJi63ihwZ42DVWn3dlqeJ9wWj+q13F7Om4uP/v043urSOv7u3n9AiLSHP+O4YrP6FAy&#10;08GfnQmiY58yedSQpRkIzpdZ+gTicBVKgSwL+f+D8hcAAP//AwBQSwECLQAUAAYACAAAACEAtoM4&#10;kv4AAADhAQAAEwAAAAAAAAAAAAAAAAAAAAAAW0NvbnRlbnRfVHlwZXNdLnhtbFBLAQItABQABgAI&#10;AAAAIQA4/SH/1gAAAJQBAAALAAAAAAAAAAAAAAAAAC8BAABfcmVscy8ucmVsc1BLAQItABQABgAI&#10;AAAAIQBuUMD6UwQAAIMUAAAOAAAAAAAAAAAAAAAAAC4CAABkcnMvZTJvRG9jLnhtbFBLAQItABQA&#10;BgAIAAAAIQCNVzVm3gAAAAkBAAAPAAAAAAAAAAAAAAAAAK0GAABkcnMvZG93bnJldi54bWxQSwUG&#10;AAAAAAQABADzAAAAu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e0xAAAANoAAAAPAAAAZHJzL2Rvd25yZXYueG1sRI9RSwMx&#10;EITfhf6HsAXfbFJbi1ybliIIgqC0Wujjclkvh5fNeVnvTn+9EQQfh5n5htnsxtConrpUR7YwnxlQ&#10;xGV0NVcWXl/ur25BJUF22EQmC1+UYLedXGywcHHgA/VHqVSGcCrQghdpC61T6SlgmsWWOHtvsQso&#10;WXaVdh0OGR4afW3MSgesOS94bOnOU/l+/AwWjOlP56dnOQwfq+9TL4+LG79cWHs5HfdrUEKj/If/&#10;2g/OwhJ+r+QboLc/AAAA//8DAFBLAQItABQABgAIAAAAIQDb4fbL7gAAAIUBAAATAAAAAAAAAAAA&#10;AAAAAAAAAABbQ29udGVudF9UeXBlc10ueG1sUEsBAi0AFAAGAAgAAAAhAFr0LFu/AAAAFQEAAAsA&#10;AAAAAAAAAAAAAAAAHwEAAF9yZWxzLy5yZWxzUEsBAi0AFAAGAAgAAAAhAK+rV7TEAAAA2gAAAA8A&#10;AAAAAAAAAAAAAAAABwIAAGRycy9kb3ducmV2LnhtbFBLBQYAAAAAAwADALcAAAD4AgAAAAA=&#10;" fillcolor="#e74221" strokecolor="red" strokeweight="1.5pt"/>
                      <v:line id="Straight Connector 6" o:spid="_x0000_s1028"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SmwQAAANoAAAAPAAAAZHJzL2Rvd25yZXYueG1sRI9Bi8Iw&#10;FITvgv8hPGEvoukuqGs1yiK4VG+6en80z6bYvJQm2vrvN4LgcZiZb5jlurOVuFPjS8cKPscJCOLc&#10;6ZILBae/7egbhA/IGivHpOBBHtarfm+JqXYtH+h+DIWIEPYpKjAh1KmUPjdk0Y9dTRy9i2sshiib&#10;QuoG2wi3lfxKkqm0WHJcMFjTxlB+Pd6sgvPJ7Odutssm/vDYZ+3vsCpvQ6U+Bt3PAkSgLrzDr3am&#10;FUzheSXeALn6BwAA//8DAFBLAQItABQABgAIAAAAIQDb4fbL7gAAAIUBAAATAAAAAAAAAAAAAAAA&#10;AAAAAABbQ29udGVudF9UeXBlc10ueG1sUEsBAi0AFAAGAAgAAAAhAFr0LFu/AAAAFQEAAAsAAAAA&#10;AAAAAAAAAAAAHwEAAF9yZWxzLy5yZWxzUEsBAi0AFAAGAAgAAAAhABSK5KbBAAAA2gAAAA8AAAAA&#10;AAAAAAAAAAAABwIAAGRycy9kb3ducmV2LnhtbFBLBQYAAAAAAwADALcAAAD1AgAAAAA=&#10;" strokecolor="red" strokeweight="1.5pt">
                        <v:stroke joinstyle="miter"/>
                      </v:line>
                      <v:line id="Straight Connector 7" o:spid="_x0000_s1029"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xiwwAAANoAAAAPAAAAZHJzL2Rvd25yZXYueG1sRI/dagIx&#10;FITvBd8hnELvNGkpVlaj1IIgWJD6e3u6OWYXNyfrJur27Y1Q6OUwM98w42nrKnGlJpSeNbz0FQji&#10;3JuSrYbtZt4bgggR2WDlmTT8UoDppNsZY2b8jb/puo5WJAiHDDUUMdaZlCEvyGHo+5o4eUffOIxJ&#10;NlaaBm8J7ir5qtRAOiw5LRRY02dB+Wl9cRrUz2l1HqidPWyW4c3O9sfzl1pp/fzUfoxARGrjf/iv&#10;vTAa3uFxJd0AObkDAAD//wMAUEsBAi0AFAAGAAgAAAAhANvh9svuAAAAhQEAABMAAAAAAAAAAAAA&#10;AAAAAAAAAFtDb250ZW50X1R5cGVzXS54bWxQSwECLQAUAAYACAAAACEAWvQsW78AAAAVAQAACwAA&#10;AAAAAAAAAAAAAAAfAQAAX3JlbHMvLnJlbHNQSwECLQAUAAYACAAAACEATDSsYsMAAADaAAAADwAA&#10;AAAAAAAAAAAAAAAHAgAAZHJzL2Rvd25yZXYueG1sUEsFBgAAAAADAAMAtwAAAPcCAAAAAA==&#10;" strokecolor="red" strokeweight="1.5pt">
                        <v:stroke joinstyle="miter"/>
                      </v:line>
                      <v:shapetype id="_x0000_t202" coordsize="21600,21600" o:spt="202" path="m,l,21600r21600,l21600,xe">
                        <v:stroke joinstyle="miter"/>
                        <v:path gradientshapeok="t" o:connecttype="rect"/>
                      </v:shapetype>
                      <v:shape id="Text Box 8" o:spid="_x0000_s1030"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0E55A0B" w14:textId="06A94DFF" w:rsidR="00F8018B" w:rsidRPr="009040D6" w:rsidRDefault="00F8018B">
                              <w:pPr>
                                <w:rPr>
                                  <w:color w:val="FFFFFF" w:themeColor="background1"/>
                                  <w:sz w:val="32"/>
                                  <w:szCs w:val="32"/>
                                </w:rPr>
                              </w:pPr>
                              <w:r w:rsidRPr="009040D6">
                                <w:rPr>
                                  <w:color w:val="FFFFFF" w:themeColor="background1"/>
                                  <w:sz w:val="32"/>
                                  <w:szCs w:val="32"/>
                                </w:rPr>
                                <w:t>N</w:t>
                              </w:r>
                            </w:p>
                          </w:txbxContent>
                        </v:textbox>
                      </v:shape>
                      <v:shape id="Text Box 11" o:spid="_x0000_s1031"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FC2E40D" w14:textId="48C4A068" w:rsidR="00F8018B" w:rsidRPr="009040D6" w:rsidRDefault="00F8018B" w:rsidP="00F8018B">
                              <w:pPr>
                                <w:rPr>
                                  <w:color w:val="FFFFFF" w:themeColor="background1"/>
                                  <w:sz w:val="32"/>
                                  <w:szCs w:val="32"/>
                                </w:rPr>
                              </w:pPr>
                              <w:r w:rsidRPr="009040D6">
                                <w:rPr>
                                  <w:color w:val="FFFFFF" w:themeColor="background1"/>
                                  <w:sz w:val="32"/>
                                  <w:szCs w:val="32"/>
                                </w:rPr>
                                <w:t>A</w:t>
                              </w:r>
                            </w:p>
                          </w:txbxContent>
                        </v:textbox>
                      </v:shape>
                      <v:shape id="Text Box 12" o:spid="_x0000_s1032" type="#_x0000_t202" style="position:absolute;left:9300;top:8114;width:293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A4A92D8" w14:textId="5E29EF74" w:rsidR="00F8018B" w:rsidRPr="009040D6" w:rsidRDefault="00F8018B" w:rsidP="00F8018B">
                              <w:pPr>
                                <w:rPr>
                                  <w:sz w:val="32"/>
                                  <w:szCs w:val="32"/>
                                </w:rPr>
                              </w:pPr>
                              <w:r w:rsidRPr="009040D6">
                                <w:rPr>
                                  <w:color w:val="FFFFFF" w:themeColor="background1"/>
                                  <w:sz w:val="32"/>
                                  <w:szCs w:val="32"/>
                                </w:rPr>
                                <w:t>t</w:t>
                              </w:r>
                            </w:p>
                          </w:txbxContent>
                        </v:textbox>
                      </v:shape>
                      <w10:wrap type="square"/>
                    </v:group>
                  </w:pict>
                </mc:Fallback>
              </mc:AlternateContent>
            </w:r>
            <w:r w:rsidR="0014040E" w:rsidRPr="00944C2D">
              <w:rPr>
                <w:rFonts w:ascii="Trebuchet MS" w:hAnsi="Trebuchet MS"/>
                <w:b/>
                <w:u w:val="single"/>
              </w:rPr>
              <w:t xml:space="preserve">Activity </w:t>
            </w:r>
          </w:p>
          <w:p w14:paraId="195E3FF3" w14:textId="22E8DE1C" w:rsidR="0014040E" w:rsidRPr="00944C2D" w:rsidRDefault="0014040E" w:rsidP="00944C2D">
            <w:pPr>
              <w:spacing w:after="0" w:line="240" w:lineRule="auto"/>
              <w:rPr>
                <w:rFonts w:ascii="Trebuchet MS" w:hAnsi="Trebuchet MS"/>
              </w:rPr>
            </w:pPr>
            <w:r w:rsidRPr="00944C2D">
              <w:rPr>
                <w:rFonts w:ascii="Trebuchet MS" w:hAnsi="Trebuchet MS"/>
                <w:b/>
              </w:rPr>
              <w:t>Activity is the number of nuclear disintegrations per second</w:t>
            </w:r>
            <w:r w:rsidRPr="00944C2D">
              <w:rPr>
                <w:rFonts w:ascii="Trebuchet MS" w:hAnsi="Trebuchet MS"/>
              </w:rPr>
              <w:t xml:space="preserve"> </w:t>
            </w:r>
            <w:r w:rsidRPr="00944C2D">
              <w:rPr>
                <w:rFonts w:ascii="Trebuchet MS" w:hAnsi="Trebuchet MS"/>
              </w:rPr>
              <w:tab/>
            </w:r>
            <m:oMath>
              <m:r>
                <m:rPr>
                  <m:sty m:val="p"/>
                </m:rPr>
                <w:rPr>
                  <w:rFonts w:ascii="Cambria Math" w:hAnsi="Cambria Math"/>
                </w:rPr>
                <w:br/>
              </m:r>
            </m:oMath>
            <w:r w:rsidRPr="00944C2D">
              <w:rPr>
                <w:rFonts w:ascii="Trebuchet MS" w:hAnsi="Trebuchet MS"/>
              </w:rPr>
              <w:t>A = Activity (Bq)</w:t>
            </w:r>
          </w:p>
          <w:p w14:paraId="4FC81090" w14:textId="77777777" w:rsidR="0014040E" w:rsidRPr="00944C2D" w:rsidRDefault="0014040E" w:rsidP="00944C2D">
            <w:pPr>
              <w:spacing w:after="0" w:line="240" w:lineRule="auto"/>
              <w:rPr>
                <w:rFonts w:ascii="Trebuchet MS" w:hAnsi="Trebuchet MS"/>
              </w:rPr>
            </w:pPr>
            <w:r w:rsidRPr="00944C2D">
              <w:rPr>
                <w:rFonts w:ascii="Trebuchet MS" w:hAnsi="Trebuchet MS"/>
              </w:rPr>
              <w:t>N = Number of disintegrations</w:t>
            </w:r>
          </w:p>
          <w:p w14:paraId="0F548FC8" w14:textId="77777777" w:rsidR="0014040E" w:rsidRDefault="0014040E" w:rsidP="00944C2D">
            <w:pPr>
              <w:spacing w:after="0" w:line="240" w:lineRule="auto"/>
              <w:rPr>
                <w:rFonts w:ascii="Trebuchet MS" w:hAnsi="Trebuchet MS"/>
              </w:rPr>
            </w:pPr>
            <w:r w:rsidRPr="00944C2D">
              <w:rPr>
                <w:rFonts w:ascii="Trebuchet MS" w:hAnsi="Trebuchet MS"/>
              </w:rPr>
              <w:t>t = time (s)</w:t>
            </w:r>
          </w:p>
          <w:p w14:paraId="3A1CB516" w14:textId="77777777" w:rsidR="005F31CA" w:rsidRPr="00944C2D" w:rsidRDefault="005F31CA" w:rsidP="005F31CA">
            <w:pPr>
              <w:spacing w:after="0"/>
              <w:rPr>
                <w:rFonts w:ascii="Trebuchet MS" w:hAnsi="Trebuchet MS"/>
                <w:b/>
              </w:rPr>
            </w:pPr>
            <w:r w:rsidRPr="00944C2D">
              <w:rPr>
                <w:rFonts w:ascii="Trebuchet MS" w:hAnsi="Trebuchet MS"/>
                <w:b/>
              </w:rPr>
              <w:t>Activity</w:t>
            </w:r>
          </w:p>
          <w:p w14:paraId="7A5BE721" w14:textId="26FB608D" w:rsidR="005F31CA" w:rsidRPr="00944C2D" w:rsidRDefault="005F31CA" w:rsidP="005F31CA">
            <w:pPr>
              <w:spacing w:after="0"/>
              <w:rPr>
                <w:rFonts w:ascii="Trebuchet MS" w:hAnsi="Trebuchet MS"/>
              </w:rPr>
            </w:pPr>
            <w:r w:rsidRPr="00944C2D">
              <w:rPr>
                <w:rFonts w:ascii="Trebuchet MS" w:hAnsi="Trebuchet MS"/>
              </w:rPr>
              <w:t>An activity of 70 kBq means 70 thousand disintegrations occur</w:t>
            </w:r>
            <w:r w:rsidR="00E23BD8">
              <w:rPr>
                <w:rFonts w:ascii="Trebuchet MS" w:hAnsi="Trebuchet MS"/>
              </w:rPr>
              <w:t xml:space="preserve"> each second</w:t>
            </w:r>
            <w:r w:rsidRPr="00944C2D">
              <w:rPr>
                <w:rFonts w:ascii="Trebuchet MS" w:hAnsi="Trebuchet MS"/>
              </w:rPr>
              <w:t xml:space="preserve">. </w:t>
            </w:r>
          </w:p>
          <w:p w14:paraId="4AAF3F9D" w14:textId="4EA377A1" w:rsidR="005F31CA" w:rsidRPr="00944C2D" w:rsidRDefault="005F31CA" w:rsidP="00E23BD8">
            <w:pPr>
              <w:spacing w:after="0"/>
              <w:rPr>
                <w:rFonts w:ascii="Trebuchet MS" w:hAnsi="Trebuchet MS"/>
              </w:rPr>
            </w:pPr>
            <w:r w:rsidRPr="005F31CA">
              <w:rPr>
                <w:rFonts w:ascii="Trebuchet MS" w:hAnsi="Trebuchet MS"/>
              </w:rPr>
              <w:t>Ionising Radiation kills or changes the nature of living cells.</w:t>
            </w:r>
          </w:p>
        </w:tc>
        <w:tc>
          <w:tcPr>
            <w:tcW w:w="6904" w:type="dxa"/>
            <w:gridSpan w:val="3"/>
          </w:tcPr>
          <w:p w14:paraId="72C7AFC9" w14:textId="1DF71AD1" w:rsidR="0014040E" w:rsidRPr="00944C2D" w:rsidRDefault="0014040E" w:rsidP="0014040E">
            <w:pPr>
              <w:rPr>
                <w:rFonts w:ascii="Trebuchet MS" w:hAnsi="Trebuchet MS"/>
                <w:b/>
                <w:u w:val="single"/>
              </w:rPr>
            </w:pPr>
            <w:r w:rsidRPr="00944C2D">
              <w:rPr>
                <w:rFonts w:ascii="Trebuchet MS" w:hAnsi="Trebuchet MS"/>
                <w:b/>
                <w:u w:val="single"/>
              </w:rPr>
              <w:t xml:space="preserve">Types of ionising radiation </w:t>
            </w:r>
          </w:p>
          <w:tbl>
            <w:tblPr>
              <w:tblStyle w:val="TableGrid"/>
              <w:tblW w:w="0" w:type="auto"/>
              <w:tblLook w:val="04A0" w:firstRow="1" w:lastRow="0" w:firstColumn="1" w:lastColumn="0" w:noHBand="0" w:noVBand="1"/>
            </w:tblPr>
            <w:tblGrid>
              <w:gridCol w:w="962"/>
              <w:gridCol w:w="1094"/>
              <w:gridCol w:w="886"/>
              <w:gridCol w:w="1196"/>
              <w:gridCol w:w="961"/>
              <w:gridCol w:w="1579"/>
            </w:tblGrid>
            <w:tr w:rsidR="0014040E" w:rsidRPr="00944C2D" w14:paraId="7082ADB0" w14:textId="77777777" w:rsidTr="00944C2D">
              <w:tc>
                <w:tcPr>
                  <w:tcW w:w="962" w:type="dxa"/>
                </w:tcPr>
                <w:p w14:paraId="71AFB3DE" w14:textId="77777777" w:rsidR="0014040E" w:rsidRPr="00944C2D" w:rsidRDefault="0014040E" w:rsidP="0014040E">
                  <w:pPr>
                    <w:rPr>
                      <w:rFonts w:ascii="Trebuchet MS" w:hAnsi="Trebuchet MS"/>
                    </w:rPr>
                  </w:pPr>
                  <w:r w:rsidRPr="00944C2D">
                    <w:rPr>
                      <w:rFonts w:ascii="Trebuchet MS" w:hAnsi="Trebuchet MS"/>
                    </w:rPr>
                    <w:t xml:space="preserve">Type </w:t>
                  </w:r>
                </w:p>
              </w:tc>
              <w:tc>
                <w:tcPr>
                  <w:tcW w:w="1166" w:type="dxa"/>
                </w:tcPr>
                <w:p w14:paraId="7C94439B" w14:textId="77777777" w:rsidR="0014040E" w:rsidRPr="00944C2D" w:rsidRDefault="0014040E" w:rsidP="0014040E">
                  <w:pPr>
                    <w:rPr>
                      <w:rFonts w:ascii="Trebuchet MS" w:hAnsi="Trebuchet MS"/>
                    </w:rPr>
                  </w:pPr>
                  <w:r w:rsidRPr="00944C2D">
                    <w:rPr>
                      <w:rFonts w:ascii="Trebuchet MS" w:hAnsi="Trebuchet MS"/>
                    </w:rPr>
                    <w:t xml:space="preserve">Made of </w:t>
                  </w:r>
                </w:p>
              </w:tc>
              <w:tc>
                <w:tcPr>
                  <w:tcW w:w="680" w:type="dxa"/>
                </w:tcPr>
                <w:p w14:paraId="5EF28A2B" w14:textId="77777777" w:rsidR="0014040E" w:rsidRPr="00944C2D" w:rsidRDefault="0014040E" w:rsidP="0014040E">
                  <w:pPr>
                    <w:rPr>
                      <w:rFonts w:ascii="Trebuchet MS" w:hAnsi="Trebuchet MS"/>
                    </w:rPr>
                  </w:pPr>
                  <w:r w:rsidRPr="00944C2D">
                    <w:rPr>
                      <w:rFonts w:ascii="Trebuchet MS" w:hAnsi="Trebuchet MS"/>
                    </w:rPr>
                    <w:t>speed</w:t>
                  </w:r>
                </w:p>
              </w:tc>
              <w:tc>
                <w:tcPr>
                  <w:tcW w:w="1196" w:type="dxa"/>
                </w:tcPr>
                <w:p w14:paraId="19AB6D03" w14:textId="77777777" w:rsidR="0014040E" w:rsidRPr="00944C2D" w:rsidRDefault="0014040E" w:rsidP="0014040E">
                  <w:pPr>
                    <w:rPr>
                      <w:rFonts w:ascii="Trebuchet MS" w:hAnsi="Trebuchet MS"/>
                    </w:rPr>
                  </w:pPr>
                  <w:r w:rsidRPr="00944C2D">
                    <w:rPr>
                      <w:rFonts w:ascii="Trebuchet MS" w:hAnsi="Trebuchet MS"/>
                    </w:rPr>
                    <w:t xml:space="preserve">Mass </w:t>
                  </w:r>
                </w:p>
              </w:tc>
              <w:tc>
                <w:tcPr>
                  <w:tcW w:w="961" w:type="dxa"/>
                </w:tcPr>
                <w:p w14:paraId="6081DA50" w14:textId="77777777" w:rsidR="0014040E" w:rsidRPr="00944C2D" w:rsidRDefault="0014040E" w:rsidP="0014040E">
                  <w:pPr>
                    <w:rPr>
                      <w:rFonts w:ascii="Trebuchet MS" w:hAnsi="Trebuchet MS"/>
                    </w:rPr>
                  </w:pPr>
                  <w:r w:rsidRPr="00944C2D">
                    <w:rPr>
                      <w:rFonts w:ascii="Trebuchet MS" w:hAnsi="Trebuchet MS"/>
                    </w:rPr>
                    <w:t xml:space="preserve">Ionising </w:t>
                  </w:r>
                </w:p>
              </w:tc>
              <w:tc>
                <w:tcPr>
                  <w:tcW w:w="1579" w:type="dxa"/>
                </w:tcPr>
                <w:p w14:paraId="70A1212D" w14:textId="77777777" w:rsidR="0014040E" w:rsidRPr="00944C2D" w:rsidRDefault="0014040E" w:rsidP="0014040E">
                  <w:pPr>
                    <w:rPr>
                      <w:rFonts w:ascii="Trebuchet MS" w:hAnsi="Trebuchet MS"/>
                    </w:rPr>
                  </w:pPr>
                  <w:r w:rsidRPr="00944C2D">
                    <w:rPr>
                      <w:rFonts w:ascii="Trebuchet MS" w:hAnsi="Trebuchet MS"/>
                    </w:rPr>
                    <w:t>Absorbed by</w:t>
                  </w:r>
                </w:p>
              </w:tc>
            </w:tr>
            <w:tr w:rsidR="0014040E" w:rsidRPr="00944C2D" w14:paraId="4845DF6A" w14:textId="77777777" w:rsidTr="00944C2D">
              <w:tc>
                <w:tcPr>
                  <w:tcW w:w="962" w:type="dxa"/>
                </w:tcPr>
                <w:p w14:paraId="4784655F" w14:textId="77777777" w:rsidR="0014040E" w:rsidRDefault="0014040E" w:rsidP="0014040E">
                  <w:pPr>
                    <w:rPr>
                      <w:rFonts w:ascii="Trebuchet MS" w:hAnsi="Trebuchet MS"/>
                    </w:rPr>
                  </w:pPr>
                  <w:r w:rsidRPr="00944C2D">
                    <w:rPr>
                      <w:rFonts w:ascii="Trebuchet MS" w:hAnsi="Trebuchet MS"/>
                    </w:rPr>
                    <w:t>Alpha</w:t>
                  </w:r>
                </w:p>
                <w:p w14:paraId="604E19F8" w14:textId="3D31D763" w:rsidR="00944C2D" w:rsidRPr="00944C2D" w:rsidRDefault="00944C2D" w:rsidP="0014040E">
                  <w:pPr>
                    <w:rPr>
                      <w:rFonts w:ascii="Trebuchet MS" w:hAnsi="Trebuchet MS"/>
                    </w:rPr>
                  </w:pPr>
                  <w:r>
                    <w:rPr>
                      <w:rFonts w:ascii="Trebuchet MS" w:hAnsi="Trebuchet MS"/>
                    </w:rPr>
                    <w:sym w:font="Symbol" w:char="F061"/>
                  </w:r>
                </w:p>
              </w:tc>
              <w:tc>
                <w:tcPr>
                  <w:tcW w:w="1166" w:type="dxa"/>
                </w:tcPr>
                <w:p w14:paraId="2F4721A0" w14:textId="77777777" w:rsidR="0014040E" w:rsidRPr="00944C2D" w:rsidRDefault="0014040E" w:rsidP="0014040E">
                  <w:pPr>
                    <w:rPr>
                      <w:rFonts w:ascii="Trebuchet MS" w:hAnsi="Trebuchet MS"/>
                    </w:rPr>
                  </w:pPr>
                  <w:r w:rsidRPr="00944C2D">
                    <w:rPr>
                      <w:rFonts w:ascii="Trebuchet MS" w:hAnsi="Trebuchet MS"/>
                    </w:rPr>
                    <w:t xml:space="preserve">2p, 2n </w:t>
                  </w:r>
                </w:p>
              </w:tc>
              <w:tc>
                <w:tcPr>
                  <w:tcW w:w="680" w:type="dxa"/>
                </w:tcPr>
                <w:p w14:paraId="56E1CB7E" w14:textId="77777777" w:rsidR="0014040E" w:rsidRPr="00944C2D" w:rsidRDefault="0014040E" w:rsidP="0014040E">
                  <w:pPr>
                    <w:rPr>
                      <w:rFonts w:ascii="Trebuchet MS" w:hAnsi="Trebuchet MS"/>
                    </w:rPr>
                  </w:pPr>
                  <w:r w:rsidRPr="00944C2D">
                    <w:rPr>
                      <w:rFonts w:ascii="Trebuchet MS" w:hAnsi="Trebuchet MS"/>
                    </w:rPr>
                    <w:t>Slower</w:t>
                  </w:r>
                </w:p>
              </w:tc>
              <w:tc>
                <w:tcPr>
                  <w:tcW w:w="1196" w:type="dxa"/>
                </w:tcPr>
                <w:p w14:paraId="2F488ED8" w14:textId="77777777" w:rsidR="0014040E" w:rsidRPr="00944C2D" w:rsidRDefault="0014040E" w:rsidP="0014040E">
                  <w:pPr>
                    <w:rPr>
                      <w:rFonts w:ascii="Trebuchet MS" w:hAnsi="Trebuchet MS"/>
                    </w:rPr>
                  </w:pPr>
                  <w:r w:rsidRPr="00944C2D">
                    <w:rPr>
                      <w:rFonts w:ascii="Trebuchet MS" w:hAnsi="Trebuchet MS"/>
                    </w:rPr>
                    <w:t xml:space="preserve">Heaviest </w:t>
                  </w:r>
                </w:p>
              </w:tc>
              <w:tc>
                <w:tcPr>
                  <w:tcW w:w="961" w:type="dxa"/>
                </w:tcPr>
                <w:p w14:paraId="0D9CC7CB" w14:textId="77777777" w:rsidR="0014040E" w:rsidRPr="00944C2D" w:rsidRDefault="0014040E" w:rsidP="0014040E">
                  <w:pPr>
                    <w:rPr>
                      <w:rFonts w:ascii="Trebuchet MS" w:hAnsi="Trebuchet MS"/>
                    </w:rPr>
                  </w:pPr>
                  <w:r w:rsidRPr="00944C2D">
                    <w:rPr>
                      <w:rFonts w:ascii="Trebuchet MS" w:hAnsi="Trebuchet MS"/>
                    </w:rPr>
                    <w:t>Most</w:t>
                  </w:r>
                </w:p>
              </w:tc>
              <w:tc>
                <w:tcPr>
                  <w:tcW w:w="1579" w:type="dxa"/>
                </w:tcPr>
                <w:p w14:paraId="52A9699F" w14:textId="77777777" w:rsidR="0014040E" w:rsidRPr="00944C2D" w:rsidRDefault="0014040E" w:rsidP="0014040E">
                  <w:pPr>
                    <w:rPr>
                      <w:rFonts w:ascii="Trebuchet MS" w:hAnsi="Trebuchet MS"/>
                    </w:rPr>
                  </w:pPr>
                  <w:r w:rsidRPr="00944C2D">
                    <w:rPr>
                      <w:rFonts w:ascii="Trebuchet MS" w:hAnsi="Trebuchet MS"/>
                    </w:rPr>
                    <w:t xml:space="preserve">Paper/skin </w:t>
                  </w:r>
                </w:p>
              </w:tc>
            </w:tr>
            <w:tr w:rsidR="0014040E" w:rsidRPr="00944C2D" w14:paraId="716CCC17" w14:textId="77777777" w:rsidTr="00944C2D">
              <w:tc>
                <w:tcPr>
                  <w:tcW w:w="962" w:type="dxa"/>
                </w:tcPr>
                <w:p w14:paraId="2FE14E24" w14:textId="77777777" w:rsidR="0014040E" w:rsidRDefault="0014040E" w:rsidP="0014040E">
                  <w:pPr>
                    <w:rPr>
                      <w:rFonts w:ascii="Trebuchet MS" w:hAnsi="Trebuchet MS"/>
                    </w:rPr>
                  </w:pPr>
                  <w:r w:rsidRPr="00944C2D">
                    <w:rPr>
                      <w:rFonts w:ascii="Trebuchet MS" w:hAnsi="Trebuchet MS"/>
                    </w:rPr>
                    <w:t xml:space="preserve">Beta </w:t>
                  </w:r>
                </w:p>
                <w:p w14:paraId="3B98B981" w14:textId="717F894D" w:rsidR="00944C2D" w:rsidRPr="00944C2D" w:rsidRDefault="00944C2D" w:rsidP="0014040E">
                  <w:pPr>
                    <w:rPr>
                      <w:rFonts w:ascii="Trebuchet MS" w:hAnsi="Trebuchet MS"/>
                    </w:rPr>
                  </w:pPr>
                  <w:r>
                    <w:rPr>
                      <w:rFonts w:ascii="Trebuchet MS" w:hAnsi="Trebuchet MS"/>
                    </w:rPr>
                    <w:sym w:font="Symbol" w:char="F062"/>
                  </w:r>
                </w:p>
              </w:tc>
              <w:tc>
                <w:tcPr>
                  <w:tcW w:w="1166" w:type="dxa"/>
                </w:tcPr>
                <w:p w14:paraId="6D115517" w14:textId="280E4740" w:rsidR="0014040E" w:rsidRPr="00944C2D" w:rsidRDefault="0014040E" w:rsidP="0014040E">
                  <w:pPr>
                    <w:rPr>
                      <w:rFonts w:ascii="Trebuchet MS" w:hAnsi="Trebuchet MS"/>
                    </w:rPr>
                  </w:pPr>
                  <w:r w:rsidRPr="00944C2D">
                    <w:rPr>
                      <w:rFonts w:ascii="Trebuchet MS" w:hAnsi="Trebuchet MS"/>
                    </w:rPr>
                    <w:t xml:space="preserve">Fast moving e </w:t>
                  </w:r>
                  <w:r w:rsidR="00BF2E8B" w:rsidRPr="00944C2D">
                    <w:rPr>
                      <w:rFonts w:ascii="Trebuchet MS" w:hAnsi="Trebuchet MS"/>
                    </w:rPr>
                    <w:t xml:space="preserve"> from nucleus</w:t>
                  </w:r>
                </w:p>
              </w:tc>
              <w:tc>
                <w:tcPr>
                  <w:tcW w:w="680" w:type="dxa"/>
                </w:tcPr>
                <w:p w14:paraId="4CFA3B48" w14:textId="77777777" w:rsidR="0014040E" w:rsidRPr="00944C2D" w:rsidRDefault="0014040E" w:rsidP="0014040E">
                  <w:pPr>
                    <w:rPr>
                      <w:rFonts w:ascii="Trebuchet MS" w:hAnsi="Trebuchet MS"/>
                    </w:rPr>
                  </w:pPr>
                  <w:r w:rsidRPr="00944C2D">
                    <w:rPr>
                      <w:rFonts w:ascii="Trebuchet MS" w:hAnsi="Trebuchet MS"/>
                    </w:rPr>
                    <w:t xml:space="preserve">Faster </w:t>
                  </w:r>
                </w:p>
              </w:tc>
              <w:tc>
                <w:tcPr>
                  <w:tcW w:w="1196" w:type="dxa"/>
                </w:tcPr>
                <w:p w14:paraId="36C11099" w14:textId="77777777" w:rsidR="0014040E" w:rsidRPr="00944C2D" w:rsidRDefault="0014040E" w:rsidP="0014040E">
                  <w:pPr>
                    <w:rPr>
                      <w:rFonts w:ascii="Trebuchet MS" w:hAnsi="Trebuchet MS"/>
                    </w:rPr>
                  </w:pPr>
                  <w:r w:rsidRPr="00944C2D">
                    <w:rPr>
                      <w:rFonts w:ascii="Trebuchet MS" w:hAnsi="Trebuchet MS"/>
                    </w:rPr>
                    <w:t xml:space="preserve">Lighter </w:t>
                  </w:r>
                </w:p>
              </w:tc>
              <w:tc>
                <w:tcPr>
                  <w:tcW w:w="961" w:type="dxa"/>
                </w:tcPr>
                <w:p w14:paraId="27A69673" w14:textId="77777777" w:rsidR="0014040E" w:rsidRPr="00944C2D" w:rsidRDefault="0014040E" w:rsidP="0014040E">
                  <w:pPr>
                    <w:rPr>
                      <w:rFonts w:ascii="Trebuchet MS" w:hAnsi="Trebuchet MS"/>
                    </w:rPr>
                  </w:pPr>
                  <w:r w:rsidRPr="00944C2D">
                    <w:rPr>
                      <w:rFonts w:ascii="Trebuchet MS" w:hAnsi="Trebuchet MS"/>
                    </w:rPr>
                    <w:t>Lesser</w:t>
                  </w:r>
                </w:p>
              </w:tc>
              <w:tc>
                <w:tcPr>
                  <w:tcW w:w="1579" w:type="dxa"/>
                </w:tcPr>
                <w:p w14:paraId="3CE67D97" w14:textId="77777777" w:rsidR="0014040E" w:rsidRPr="00944C2D" w:rsidRDefault="0014040E" w:rsidP="0014040E">
                  <w:pPr>
                    <w:rPr>
                      <w:rFonts w:ascii="Trebuchet MS" w:hAnsi="Trebuchet MS"/>
                    </w:rPr>
                  </w:pPr>
                  <w:r w:rsidRPr="00944C2D">
                    <w:rPr>
                      <w:rFonts w:ascii="Trebuchet MS" w:hAnsi="Trebuchet MS"/>
                    </w:rPr>
                    <w:t xml:space="preserve">Few mms aluminium </w:t>
                  </w:r>
                </w:p>
              </w:tc>
            </w:tr>
            <w:tr w:rsidR="0014040E" w:rsidRPr="00944C2D" w14:paraId="132C6CB6" w14:textId="77777777" w:rsidTr="00944C2D">
              <w:tc>
                <w:tcPr>
                  <w:tcW w:w="962" w:type="dxa"/>
                </w:tcPr>
                <w:p w14:paraId="242B7340" w14:textId="77777777" w:rsidR="00944C2D" w:rsidRDefault="0014040E" w:rsidP="0014040E">
                  <w:pPr>
                    <w:rPr>
                      <w:rFonts w:ascii="Trebuchet MS" w:hAnsi="Trebuchet MS"/>
                    </w:rPr>
                  </w:pPr>
                  <w:r w:rsidRPr="00944C2D">
                    <w:rPr>
                      <w:rFonts w:ascii="Trebuchet MS" w:hAnsi="Trebuchet MS"/>
                    </w:rPr>
                    <w:t>Gamma</w:t>
                  </w:r>
                </w:p>
                <w:p w14:paraId="75DE7E12" w14:textId="650AE366" w:rsidR="0014040E" w:rsidRPr="00944C2D" w:rsidRDefault="00944C2D" w:rsidP="0014040E">
                  <w:pPr>
                    <w:rPr>
                      <w:rFonts w:ascii="Trebuchet MS" w:hAnsi="Trebuchet MS"/>
                    </w:rPr>
                  </w:pPr>
                  <w:r>
                    <w:rPr>
                      <w:rFonts w:ascii="Trebuchet MS" w:hAnsi="Trebuchet MS"/>
                    </w:rPr>
                    <w:sym w:font="Symbol" w:char="F067"/>
                  </w:r>
                  <w:r w:rsidR="0014040E" w:rsidRPr="00944C2D">
                    <w:rPr>
                      <w:rFonts w:ascii="Trebuchet MS" w:hAnsi="Trebuchet MS"/>
                    </w:rPr>
                    <w:t xml:space="preserve"> </w:t>
                  </w:r>
                </w:p>
              </w:tc>
              <w:tc>
                <w:tcPr>
                  <w:tcW w:w="1166" w:type="dxa"/>
                </w:tcPr>
                <w:p w14:paraId="73977225" w14:textId="77777777" w:rsidR="0014040E" w:rsidRPr="00944C2D" w:rsidRDefault="0014040E" w:rsidP="0014040E">
                  <w:pPr>
                    <w:rPr>
                      <w:rFonts w:ascii="Trebuchet MS" w:hAnsi="Trebuchet MS"/>
                    </w:rPr>
                  </w:pPr>
                  <w:r w:rsidRPr="00944C2D">
                    <w:rPr>
                      <w:rFonts w:ascii="Trebuchet MS" w:hAnsi="Trebuchet MS"/>
                    </w:rPr>
                    <w:t xml:space="preserve">High energy em wave </w:t>
                  </w:r>
                </w:p>
              </w:tc>
              <w:tc>
                <w:tcPr>
                  <w:tcW w:w="680" w:type="dxa"/>
                </w:tcPr>
                <w:p w14:paraId="1402EE27" w14:textId="77777777" w:rsidR="0014040E" w:rsidRPr="00944C2D" w:rsidRDefault="0014040E" w:rsidP="0014040E">
                  <w:pPr>
                    <w:rPr>
                      <w:rFonts w:ascii="Trebuchet MS" w:hAnsi="Trebuchet MS"/>
                    </w:rPr>
                  </w:pPr>
                  <w:r w:rsidRPr="00944C2D">
                    <w:rPr>
                      <w:rFonts w:ascii="Trebuchet MS" w:hAnsi="Trebuchet MS"/>
                    </w:rPr>
                    <w:t>fastest</w:t>
                  </w:r>
                </w:p>
              </w:tc>
              <w:tc>
                <w:tcPr>
                  <w:tcW w:w="1196" w:type="dxa"/>
                </w:tcPr>
                <w:p w14:paraId="4F77199F" w14:textId="77777777" w:rsidR="0014040E" w:rsidRPr="00944C2D" w:rsidRDefault="0014040E" w:rsidP="0014040E">
                  <w:pPr>
                    <w:rPr>
                      <w:rFonts w:ascii="Trebuchet MS" w:hAnsi="Trebuchet MS"/>
                    </w:rPr>
                  </w:pPr>
                  <w:r w:rsidRPr="00944C2D">
                    <w:rPr>
                      <w:rFonts w:ascii="Trebuchet MS" w:hAnsi="Trebuchet MS"/>
                    </w:rPr>
                    <w:t xml:space="preserve">Negligible </w:t>
                  </w:r>
                </w:p>
              </w:tc>
              <w:tc>
                <w:tcPr>
                  <w:tcW w:w="961" w:type="dxa"/>
                </w:tcPr>
                <w:p w14:paraId="271EBF3B" w14:textId="77777777" w:rsidR="0014040E" w:rsidRPr="00944C2D" w:rsidRDefault="0014040E" w:rsidP="0014040E">
                  <w:pPr>
                    <w:rPr>
                      <w:rFonts w:ascii="Trebuchet MS" w:hAnsi="Trebuchet MS"/>
                    </w:rPr>
                  </w:pPr>
                  <w:r w:rsidRPr="00944C2D">
                    <w:rPr>
                      <w:rFonts w:ascii="Trebuchet MS" w:hAnsi="Trebuchet MS"/>
                    </w:rPr>
                    <w:t xml:space="preserve">Least </w:t>
                  </w:r>
                </w:p>
              </w:tc>
              <w:tc>
                <w:tcPr>
                  <w:tcW w:w="1579" w:type="dxa"/>
                </w:tcPr>
                <w:p w14:paraId="619B056F" w14:textId="3C77FB0D" w:rsidR="0014040E" w:rsidRPr="00944C2D" w:rsidRDefault="00944C2D" w:rsidP="00944C2D">
                  <w:pPr>
                    <w:rPr>
                      <w:rFonts w:ascii="Trebuchet MS" w:hAnsi="Trebuchet MS"/>
                    </w:rPr>
                  </w:pPr>
                  <w:r>
                    <w:rPr>
                      <w:rFonts w:ascii="Trebuchet MS" w:hAnsi="Trebuchet MS"/>
                    </w:rPr>
                    <w:t>Most absorbed by f</w:t>
                  </w:r>
                  <w:r w:rsidR="0014040E" w:rsidRPr="00944C2D">
                    <w:rPr>
                      <w:rFonts w:ascii="Trebuchet MS" w:hAnsi="Trebuchet MS"/>
                    </w:rPr>
                    <w:t>ew cms lead/graphite</w:t>
                  </w:r>
                  <w:r w:rsidR="005F31CA">
                    <w:rPr>
                      <w:rFonts w:ascii="Trebuchet MS" w:hAnsi="Trebuchet MS"/>
                    </w:rPr>
                    <w:t xml:space="preserve"> or metres of lead</w:t>
                  </w:r>
                  <w:r w:rsidR="0014040E" w:rsidRPr="00944C2D">
                    <w:rPr>
                      <w:rFonts w:ascii="Trebuchet MS" w:hAnsi="Trebuchet MS"/>
                    </w:rPr>
                    <w:t xml:space="preserve"> </w:t>
                  </w:r>
                </w:p>
              </w:tc>
            </w:tr>
          </w:tbl>
          <w:p w14:paraId="40285927" w14:textId="22E9BEF5" w:rsidR="0014040E" w:rsidRPr="00944C2D" w:rsidRDefault="0014040E">
            <w:pPr>
              <w:rPr>
                <w:rFonts w:ascii="Trebuchet MS" w:hAnsi="Trebuchet MS"/>
              </w:rPr>
            </w:pPr>
          </w:p>
        </w:tc>
      </w:tr>
      <w:tr w:rsidR="00E37C7C" w:rsidRPr="00944C2D" w14:paraId="39C901FE" w14:textId="5387B0BD" w:rsidTr="00E37C7C">
        <w:tc>
          <w:tcPr>
            <w:tcW w:w="5151" w:type="dxa"/>
            <w:gridSpan w:val="3"/>
          </w:tcPr>
          <w:p w14:paraId="6D3F1197" w14:textId="77777777" w:rsidR="00E37C7C" w:rsidRPr="00944C2D" w:rsidRDefault="00E37C7C" w:rsidP="00E37C7C">
            <w:pPr>
              <w:rPr>
                <w:rFonts w:ascii="Trebuchet MS" w:hAnsi="Trebuchet MS"/>
                <w:b/>
                <w:bCs/>
                <w:u w:val="single"/>
              </w:rPr>
            </w:pPr>
            <w:r w:rsidRPr="00944C2D">
              <w:rPr>
                <w:rFonts w:ascii="Trebuchet MS" w:hAnsi="Trebuchet MS"/>
                <w:b/>
                <w:bCs/>
                <w:u w:val="single"/>
              </w:rPr>
              <w:t xml:space="preserve">Half – life </w:t>
            </w:r>
          </w:p>
          <w:p w14:paraId="2A341C3E" w14:textId="77777777" w:rsidR="00E37C7C" w:rsidRDefault="00E37C7C" w:rsidP="00E37C7C">
            <w:pPr>
              <w:spacing w:line="240" w:lineRule="auto"/>
              <w:rPr>
                <w:rFonts w:ascii="Trebuchet MS" w:hAnsi="Trebuchet MS"/>
              </w:rPr>
            </w:pPr>
            <w:r w:rsidRPr="00944C2D">
              <w:rPr>
                <w:rFonts w:ascii="Trebuchet MS" w:hAnsi="Trebuchet MS"/>
              </w:rPr>
              <w:t>Half life is the time taken for the activity of a source to decrease by half e.g. Calculate the half life of Francium. The initial activity was 20 MBq and after 24 days the activity was 2.5 MBq</w:t>
            </w:r>
          </w:p>
          <w:p w14:paraId="3D33059A" w14:textId="6FB8D605" w:rsidR="00E37C7C" w:rsidRDefault="00E37C7C" w:rsidP="00E37C7C">
            <w:pPr>
              <w:spacing w:line="240" w:lineRule="auto"/>
              <w:rPr>
                <w:rFonts w:ascii="Trebuchet MS" w:hAnsi="Trebuchet MS"/>
                <w:lang w:val="fr-FR"/>
              </w:rPr>
            </w:pPr>
            <w:r w:rsidRPr="00944C2D">
              <w:rPr>
                <w:rFonts w:ascii="Trebuchet MS" w:hAnsi="Trebuchet MS"/>
                <w:lang w:val="fr-FR"/>
              </w:rPr>
              <w:t>A</w:t>
            </w:r>
            <w:r w:rsidRPr="00944C2D">
              <w:rPr>
                <w:rFonts w:ascii="Trebuchet MS" w:hAnsi="Trebuchet MS"/>
                <w:vertAlign w:val="subscript"/>
                <w:lang w:val="fr-FR"/>
              </w:rPr>
              <w:t>i</w:t>
            </w:r>
            <w:r w:rsidRPr="00944C2D">
              <w:rPr>
                <w:rFonts w:ascii="Trebuchet MS" w:hAnsi="Trebuchet MS"/>
                <w:lang w:val="fr-FR"/>
              </w:rPr>
              <w:t>: 20 MBq</w:t>
            </w:r>
            <w:r w:rsidRPr="00944C2D">
              <w:rPr>
                <w:rFonts w:ascii="Trebuchet MS" w:hAnsi="Trebuchet MS"/>
                <w:lang w:val="fr-FR"/>
              </w:rPr>
              <w:tab/>
              <w:t>A</w:t>
            </w:r>
            <w:r w:rsidRPr="00944C2D">
              <w:rPr>
                <w:rFonts w:ascii="Trebuchet MS" w:hAnsi="Trebuchet MS"/>
                <w:vertAlign w:val="subscript"/>
                <w:lang w:val="fr-FR"/>
              </w:rPr>
              <w:t>f</w:t>
            </w:r>
            <w:r w:rsidRPr="00944C2D">
              <w:rPr>
                <w:rFonts w:ascii="Trebuchet MS" w:hAnsi="Trebuchet MS"/>
                <w:lang w:val="fr-FR"/>
              </w:rPr>
              <w:t xml:space="preserve">: 2.5 MBq </w:t>
            </w:r>
            <w:r>
              <w:rPr>
                <w:rFonts w:ascii="Trebuchet MS" w:hAnsi="Trebuchet MS"/>
                <w:lang w:val="fr-FR"/>
              </w:rPr>
              <w:t xml:space="preserve">    </w:t>
            </w:r>
            <w:r w:rsidRPr="00944C2D">
              <w:rPr>
                <w:rFonts w:ascii="Trebuchet MS" w:hAnsi="Trebuchet MS"/>
                <w:lang w:val="fr-FR"/>
              </w:rPr>
              <w:t>t: 24 days</w:t>
            </w:r>
          </w:p>
          <w:p w14:paraId="33EFE3EF" w14:textId="2608DDD5" w:rsidR="00E37C7C" w:rsidRPr="00944C2D" w:rsidRDefault="00E37C7C" w:rsidP="00E37C7C">
            <w:pPr>
              <w:spacing w:line="240" w:lineRule="auto"/>
              <w:rPr>
                <w:rFonts w:ascii="Trebuchet MS" w:hAnsi="Trebuchet MS"/>
                <w:lang w:val="fr-FR"/>
              </w:rPr>
            </w:pPr>
            <w:r w:rsidRPr="00944C2D">
              <w:rPr>
                <w:rFonts w:ascii="Trebuchet MS" w:hAnsi="Trebuchet MS"/>
                <w:lang w:val="fr-FR"/>
              </w:rPr>
              <w:t>20</w:t>
            </w:r>
            <w:r>
              <w:rPr>
                <w:rFonts w:ascii="Trebuchet MS" w:hAnsi="Trebuchet MS"/>
                <w:lang w:val="fr-FR"/>
              </w:rPr>
              <w:t xml:space="preserve"> </w:t>
            </w:r>
            <w:r>
              <w:rPr>
                <w:rFonts w:ascii="Trebuchet MS" w:hAnsi="Trebuchet MS"/>
                <w:lang w:val="fr-FR"/>
              </w:rPr>
              <w:sym w:font="Symbol" w:char="F0AE"/>
            </w:r>
            <w:r>
              <w:rPr>
                <w:rFonts w:ascii="Trebuchet MS" w:hAnsi="Trebuchet MS"/>
                <w:lang w:val="fr-FR"/>
              </w:rPr>
              <w:t xml:space="preserve"> 10</w:t>
            </w:r>
            <w:r>
              <w:rPr>
                <w:rFonts w:ascii="Trebuchet MS" w:hAnsi="Trebuchet MS"/>
                <w:lang w:val="fr-FR"/>
              </w:rPr>
              <w:sym w:font="Symbol" w:char="F0AE"/>
            </w:r>
            <w:r>
              <w:rPr>
                <w:rFonts w:ascii="Trebuchet MS" w:hAnsi="Trebuchet MS"/>
                <w:lang w:val="fr-FR"/>
              </w:rPr>
              <w:t xml:space="preserve"> 5</w:t>
            </w:r>
            <w:r>
              <w:rPr>
                <w:rFonts w:ascii="Trebuchet MS" w:hAnsi="Trebuchet MS"/>
                <w:lang w:val="fr-FR"/>
              </w:rPr>
              <w:sym w:font="Symbol" w:char="F0AE"/>
            </w:r>
            <w:r>
              <w:rPr>
                <w:rFonts w:ascii="Trebuchet MS" w:hAnsi="Trebuchet MS"/>
                <w:lang w:val="fr-FR"/>
              </w:rPr>
              <w:t xml:space="preserve"> 2.5 (count the arrows)</w:t>
            </w:r>
            <w:r w:rsidRPr="00944C2D">
              <w:rPr>
                <w:rFonts w:ascii="Trebuchet MS" w:hAnsi="Trebuchet MS"/>
                <w:lang w:val="fr-FR"/>
              </w:rPr>
              <w:t xml:space="preserve"> </w:t>
            </w:r>
          </w:p>
          <w:p w14:paraId="1508263D" w14:textId="5D357ED5" w:rsidR="00E37C7C" w:rsidRPr="00944C2D" w:rsidRDefault="00E37C7C" w:rsidP="00E37C7C">
            <w:pPr>
              <w:spacing w:line="240" w:lineRule="auto"/>
              <w:rPr>
                <w:rFonts w:ascii="Trebuchet MS" w:hAnsi="Trebuchet MS"/>
                <w:lang w:val="fr-FR"/>
              </w:rPr>
            </w:pPr>
            <w:r w:rsidRPr="00944C2D">
              <w:rPr>
                <w:rFonts w:ascii="Trebuchet MS" w:hAnsi="Trebuchet MS"/>
                <w:lang w:val="fr-FR"/>
              </w:rPr>
              <w:tab/>
            </w:r>
            <w:r w:rsidRPr="00944C2D">
              <w:rPr>
                <w:rFonts w:ascii="Trebuchet MS" w:hAnsi="Trebuchet MS"/>
                <w:lang w:val="fr-FR"/>
              </w:rPr>
              <w:tab/>
              <w:t>3t</w:t>
            </w:r>
            <w:r w:rsidRPr="00E37C7C">
              <w:rPr>
                <w:rFonts w:ascii="Trebuchet MS" w:hAnsi="Trebuchet MS"/>
                <w:vertAlign w:val="subscript"/>
                <w:lang w:val="fr-FR"/>
              </w:rPr>
              <w:t>1/2</w:t>
            </w:r>
            <w:r w:rsidRPr="00944C2D">
              <w:rPr>
                <w:rFonts w:ascii="Trebuchet MS" w:hAnsi="Trebuchet MS"/>
                <w:lang w:val="fr-FR"/>
              </w:rPr>
              <w:t xml:space="preserve"> = 24</w:t>
            </w:r>
            <w:r>
              <w:rPr>
                <w:rFonts w:ascii="Trebuchet MS" w:hAnsi="Trebuchet MS"/>
                <w:lang w:val="fr-FR"/>
              </w:rPr>
              <w:t xml:space="preserve"> </w:t>
            </w:r>
            <w:r w:rsidRPr="00944C2D">
              <w:rPr>
                <w:rFonts w:ascii="Trebuchet MS" w:hAnsi="Trebuchet MS"/>
                <w:lang w:val="fr-FR"/>
              </w:rPr>
              <w:t xml:space="preserve">days </w:t>
            </w:r>
          </w:p>
          <w:p w14:paraId="5A16DA7E" w14:textId="13DBEDFA" w:rsidR="00E37C7C" w:rsidRPr="00944C2D" w:rsidRDefault="00E37C7C" w:rsidP="00E37C7C">
            <w:pPr>
              <w:rPr>
                <w:rFonts w:ascii="Trebuchet MS" w:hAnsi="Trebuchet MS"/>
                <w:b/>
                <w:bCs/>
                <w:u w:val="single"/>
              </w:rPr>
            </w:pPr>
            <w:r w:rsidRPr="00944C2D">
              <w:rPr>
                <w:rFonts w:ascii="Trebuchet MS" w:hAnsi="Trebuchet MS"/>
                <w:lang w:val="fr-FR"/>
              </w:rPr>
              <w:tab/>
            </w:r>
            <w:r w:rsidRPr="00944C2D">
              <w:rPr>
                <w:rFonts w:ascii="Trebuchet MS" w:hAnsi="Trebuchet MS"/>
                <w:lang w:val="fr-FR"/>
              </w:rPr>
              <w:tab/>
            </w:r>
            <w:r>
              <w:rPr>
                <w:rFonts w:ascii="Trebuchet MS" w:hAnsi="Trebuchet MS"/>
                <w:lang w:val="fr-FR"/>
              </w:rPr>
              <w:t>t</w:t>
            </w:r>
            <w:r w:rsidRPr="00E37C7C">
              <w:rPr>
                <w:rFonts w:ascii="Trebuchet MS" w:hAnsi="Trebuchet MS"/>
                <w:vertAlign w:val="subscript"/>
                <w:lang w:val="fr-FR"/>
              </w:rPr>
              <w:t>1/2</w:t>
            </w:r>
            <w:r w:rsidRPr="00944C2D">
              <w:rPr>
                <w:rFonts w:ascii="Trebuchet MS" w:hAnsi="Trebuchet MS"/>
                <w:lang w:val="fr-FR"/>
              </w:rPr>
              <w:t xml:space="preserve"> = 8 days  </w:t>
            </w:r>
          </w:p>
        </w:tc>
        <w:tc>
          <w:tcPr>
            <w:tcW w:w="5226" w:type="dxa"/>
          </w:tcPr>
          <w:p w14:paraId="17941815" w14:textId="5097B2A2" w:rsidR="00E37C7C" w:rsidRPr="00944C2D" w:rsidRDefault="00E37C7C" w:rsidP="0014040E">
            <w:pPr>
              <w:rPr>
                <w:rFonts w:ascii="Trebuchet MS" w:hAnsi="Trebuchet MS"/>
                <w:b/>
                <w:bCs/>
                <w:u w:val="single"/>
              </w:rPr>
            </w:pPr>
            <w:r w:rsidRPr="00E37C7C">
              <w:rPr>
                <w:rFonts w:ascii="Trebuchet MS" w:hAnsi="Trebuchet MS"/>
                <w:b/>
                <w:bCs/>
                <w:noProof/>
                <w:u w:val="single"/>
                <w:lang w:eastAsia="en-GB"/>
              </w:rPr>
              <w:drawing>
                <wp:inline distT="0" distB="0" distL="0" distR="0" wp14:anchorId="66ACC3CC" wp14:editId="5FB0672A">
                  <wp:extent cx="3181350" cy="2070402"/>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4520" cy="2078973"/>
                          </a:xfrm>
                          <a:prstGeom prst="rect">
                            <a:avLst/>
                          </a:prstGeom>
                        </pic:spPr>
                      </pic:pic>
                    </a:graphicData>
                  </a:graphic>
                </wp:inline>
              </w:drawing>
            </w:r>
          </w:p>
        </w:tc>
      </w:tr>
      <w:tr w:rsidR="00F8018B" w:rsidRPr="00944C2D" w14:paraId="1E5FC813" w14:textId="77777777" w:rsidTr="00E37C7C">
        <w:trPr>
          <w:trHeight w:val="5385"/>
        </w:trPr>
        <w:tc>
          <w:tcPr>
            <w:tcW w:w="10377" w:type="dxa"/>
            <w:gridSpan w:val="4"/>
          </w:tcPr>
          <w:p w14:paraId="7B67ECC2" w14:textId="68E88087" w:rsidR="00F8018B" w:rsidRPr="00944C2D" w:rsidRDefault="00F8018B" w:rsidP="00F8018B">
            <w:pPr>
              <w:rPr>
                <w:rFonts w:ascii="Trebuchet MS" w:hAnsi="Trebuchet MS"/>
                <w:b/>
                <w:u w:val="single"/>
              </w:rPr>
            </w:pPr>
            <w:r w:rsidRPr="00944C2D">
              <w:rPr>
                <w:rFonts w:ascii="Trebuchet MS" w:hAnsi="Trebuchet MS"/>
                <w:b/>
                <w:u w:val="single"/>
              </w:rPr>
              <w:lastRenderedPageBreak/>
              <w:t xml:space="preserve">Dosage </w:t>
            </w:r>
          </w:p>
          <w:p w14:paraId="362E94DF" w14:textId="3A97993A" w:rsidR="00F8018B" w:rsidRPr="00944C2D" w:rsidRDefault="00A31F68" w:rsidP="00F8018B">
            <w:pPr>
              <w:rPr>
                <w:rFonts w:ascii="Trebuchet MS" w:hAnsi="Trebuchet MS"/>
              </w:rPr>
            </w:pPr>
            <w:r w:rsidRPr="00944C2D">
              <w:rPr>
                <w:rFonts w:ascii="Trebuchet MS" w:hAnsi="Trebuchet MS"/>
                <w:noProof/>
                <w:lang w:eastAsia="en-GB"/>
              </w:rPr>
              <mc:AlternateContent>
                <mc:Choice Requires="wpg">
                  <w:drawing>
                    <wp:anchor distT="0" distB="0" distL="114300" distR="114300" simplePos="0" relativeHeight="251685376" behindDoc="1" locked="0" layoutInCell="1" allowOverlap="1" wp14:anchorId="399C6D6F" wp14:editId="41C5AAC7">
                      <wp:simplePos x="0" y="0"/>
                      <wp:positionH relativeFrom="column">
                        <wp:posOffset>3783330</wp:posOffset>
                      </wp:positionH>
                      <wp:positionV relativeFrom="paragraph">
                        <wp:posOffset>24129</wp:posOffset>
                      </wp:positionV>
                      <wp:extent cx="1584960" cy="1241425"/>
                      <wp:effectExtent l="19050" t="19050" r="34290" b="15875"/>
                      <wp:wrapSquare wrapText="bothSides"/>
                      <wp:docPr id="9" name="Group 9"/>
                      <wp:cNvGraphicFramePr/>
                      <a:graphic xmlns:a="http://schemas.openxmlformats.org/drawingml/2006/main">
                        <a:graphicData uri="http://schemas.microsoft.com/office/word/2010/wordprocessingGroup">
                          <wpg:wgp>
                            <wpg:cNvGrpSpPr/>
                            <wpg:grpSpPr>
                              <a:xfrm>
                                <a:off x="0" y="0"/>
                                <a:ext cx="1584960" cy="1241425"/>
                                <a:chOff x="0" y="0"/>
                                <a:chExt cx="1584960" cy="1241626"/>
                              </a:xfrm>
                              <a:solidFill>
                                <a:schemeClr val="accent2">
                                  <a:lumMod val="60000"/>
                                  <a:lumOff val="40000"/>
                                </a:schemeClr>
                              </a:solidFill>
                            </wpg:grpSpPr>
                            <wps:wsp>
                              <wps:cNvPr id="10" name="Isosceles Triangle 10"/>
                              <wps:cNvSpPr/>
                              <wps:spPr>
                                <a:xfrm>
                                  <a:off x="0" y="0"/>
                                  <a:ext cx="1584960" cy="1230630"/>
                                </a:xfrm>
                                <a:prstGeom prst="triangle">
                                  <a:avLst/>
                                </a:prstGeom>
                                <a:grp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V="1">
                                  <a:off x="403426" y="636367"/>
                                  <a:ext cx="800100" cy="762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795519" y="632026"/>
                                  <a:ext cx="0" cy="60960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662410" y="277552"/>
                                  <a:ext cx="293370" cy="293370"/>
                                </a:xfrm>
                                <a:prstGeom prst="rect">
                                  <a:avLst/>
                                </a:prstGeom>
                                <a:grpFill/>
                                <a:ln w="6350">
                                  <a:noFill/>
                                </a:ln>
                              </wps:spPr>
                              <wps:txbx>
                                <w:txbxContent>
                                  <w:p w14:paraId="43B3A510" w14:textId="77777777" w:rsidR="00A31F68" w:rsidRPr="009040D6" w:rsidRDefault="00A31F68" w:rsidP="00A31F68">
                                    <w:pPr>
                                      <w:rPr>
                                        <w:sz w:val="32"/>
                                        <w:szCs w:val="32"/>
                                      </w:rPr>
                                    </w:pPr>
                                    <w:r w:rsidRPr="009040D6">
                                      <w:rPr>
                                        <w:sz w:val="32"/>
                                        <w:szCs w:val="3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93467" y="823008"/>
                                  <a:ext cx="293370" cy="293370"/>
                                </a:xfrm>
                                <a:prstGeom prst="rect">
                                  <a:avLst/>
                                </a:prstGeom>
                                <a:grpFill/>
                                <a:ln w="6350">
                                  <a:noFill/>
                                </a:ln>
                              </wps:spPr>
                              <wps:txbx>
                                <w:txbxContent>
                                  <w:p w14:paraId="161851A7" w14:textId="70100004" w:rsidR="00A31F68" w:rsidRPr="009040D6" w:rsidRDefault="006548AE" w:rsidP="00A31F68">
                                    <w:pPr>
                                      <w:rPr>
                                        <w:sz w:val="32"/>
                                        <w:szCs w:val="32"/>
                                      </w:rPr>
                                    </w:pPr>
                                    <m:oMathPara>
                                      <m:oMath>
                                        <m:acc>
                                          <m:accPr>
                                            <m:chr m:val="̇"/>
                                            <m:ctrlPr>
                                              <w:rPr>
                                                <w:rFonts w:ascii="Cambria Math" w:hAnsi="Cambria Math"/>
                                                <w:i/>
                                                <w:sz w:val="32"/>
                                                <w:szCs w:val="32"/>
                                              </w:rPr>
                                            </m:ctrlPr>
                                          </m:accPr>
                                          <m:e>
                                            <m:r>
                                              <w:rPr>
                                                <w:rFonts w:ascii="Cambria Math" w:hAnsi="Cambria Math"/>
                                                <w:sz w:val="32"/>
                                                <w:szCs w:val="32"/>
                                              </w:rPr>
                                              <m:t>H</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825298" y="792381"/>
                                  <a:ext cx="470102" cy="398436"/>
                                </a:xfrm>
                                <a:prstGeom prst="rect">
                                  <a:avLst/>
                                </a:prstGeom>
                                <a:grpFill/>
                                <a:ln w="6350">
                                  <a:noFill/>
                                </a:ln>
                              </wps:spPr>
                              <wps:txbx>
                                <w:txbxContent>
                                  <w:p w14:paraId="516F1843" w14:textId="2AF201F3" w:rsidR="00A31F68" w:rsidRPr="009040D6" w:rsidRDefault="00A31F68" w:rsidP="00A31F68">
                                    <w:pPr>
                                      <w:rPr>
                                        <w:sz w:val="32"/>
                                        <w:szCs w:val="32"/>
                                      </w:rPr>
                                    </w:pPr>
                                    <w:r>
                                      <w:rPr>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9C6D6F" id="Group 9" o:spid="_x0000_s1033" style="position:absolute;margin-left:297.9pt;margin-top:1.9pt;width:124.8pt;height:97.75pt;z-index:-251631104"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16ogQAAPcUAAAOAAAAZHJzL2Uyb0RvYy54bWzsWNtuGzcQfS/QfyD2vdbedYHlwFVqI4Cb&#10;GLWbPFMUV1qAS25JypLz9Z0huSv5CscB1CB1Aqx3Sc4MeebwcMTjd9tGkBuuTa3kNEqO4ohwydSi&#10;lstp9Pf12W+jiBhL5YIKJfk0uuUmenfy6y/Hm3bCU7VSYsE1ASfSTDbtNFpZ204GA8NWvKHmSLVc&#10;QmeldEMtfOrlYKHpBrw3YpDGcTnYKL1otWLcGGh97zujE+e/qjizn6rKcEvENIK5WffU7jnH5+Dk&#10;mE6WmrarmoVp0FfMoqG1hKC9q/fUUrLW9QNXTc20MqqyR0w1A1VVNeNuDbCaJL63mnOt1q1by3Ky&#10;WbY9TADtPZxe7ZZ9vLnUpF5Mo3FEJG0gRS4qGSM0m3Y5gRHnur1qL3VoWPovXO220g3+hXWQrQP1&#10;tgeVby1h0JgUo3xcAvYM+pI0T/K08LCzFeTmgR1b/fGUZZmWaDnYBTZK1IuzWgichSMNnwlNbiik&#10;mzLGpU1dWsS6+VMtfHsZwz8/A2jGKbjhedcM7ntPLthekAEi0gOwaYG0ZpcX8315uVrRlrt0G0Q9&#10;5CUB6HxiPhhlGBfckGtdU7kUnECny4oz6HNkJgbS9coEZXGZOa97MLfa2HOuGoIv08iG8A5aenNh&#10;rM9KNwwjA0iYF+igEyHJBnI/jovYmewBCljr5bzP2dnZfhZ2yYW5CAnJQMT92tybvRXcB/iLV8Bi&#10;oJvPd5/AfSokPviKLrhvLvaDoeIgeVzKhQSH6LmCNfS+g4Nu5F3fHoIwHk25k5/eOCz9OePewkVW&#10;0vbGTS2V9tO/60DYJGyJyo/vQPLQIEpztbgFLmnlxc+07KyGNF5QYy+pBrUDgoGC20/wqISCTKnw&#10;FpGV0l8fa8fxQHbojcgG1HMamX/WVPOIiA8StsE4yXOUW/eRF8MUPvR+z3y/R66bmYIdm8BZ0TL3&#10;iuOt6F4rrZovIPSnGBW6qGQQexoxq7uPmfWqDkcF46enbhhIbEvthbxqGTpHVJGi19svVLcdl0Gn&#10;Pqpu69HJPTr7sWgp1enaqqp2XN/hGvAGGUC5PIQeZJ0eXFlN6+XKkpmSEk46pUmS7enBTAbN7vaM&#10;101Sibr93AESpDuPsxzUlYBGlxn8H3qB7ER8FMPpBMCjhg9LyKZne6f/3cYPmIpaoo49ABMlBJv/&#10;K214wf59fOO/YO8eeuPb7Qs3PmYqEPNQDC2eY6g7/HFCcMQ9wVDkSODlcFwUCZQmjpdp7AsA0NZQ&#10;IgRKljFUGG+k7Iuenhr+9EI8+7PFH5MvYHRvgebhdPHGT55GPzApoaYJZdQ1kud3tSW+zAlUxOKJ&#10;2C20ozLCpsH2J8qosoQyFvwBKdPhsCjSu2KZjrNsGJgZ3p+VSw3a/W1yWWahkpIqFFmPF0h2O9+G&#10;4j6s6CcuBuz/rhTIoGDyPw12nO65C/L6LZwGouZw6iOnR2kWx6MfntO73z5vpP6J6tssfUhqJ7Cv&#10;EOpRWqRjuIHCqnWcZiO3OXbVQz6EqhbCYVWbjUd5dv964V5dewChTvr9+0bqw5DaXenA7Zr73R9u&#10;AvH6bv/bldCT/r7y5F8AAAD//wMAUEsDBBQABgAIAAAAIQA0eziv4AAAAAkBAAAPAAAAZHJzL2Rv&#10;d25yZXYueG1sTI9BS8NAEIXvgv9hGcGb3cQ00sRsSinqqQi2gnibZqdJaHY3ZLdJ+u8dT3p6DO/x&#10;3jfFejadGGnwrbMK4kUEgmzldGtrBZ+H14cVCB/QauycJQVX8rAub28KzLWb7AeN+1ALLrE+RwVN&#10;CH0upa8aMugXrifL3skNBgOfQy31gBOXm04+RtGTNNhaXmiwp21D1Xl/MQreJpw2Sfwy7s6n7fX7&#10;kL5/7WJS6v5u3jyDCDSHvzD84jM6lMx0dBervegUpFnK6EFBwsL+apkuQRw5mGUJyLKQ/z8ofwAA&#10;AP//AwBQSwECLQAUAAYACAAAACEAtoM4kv4AAADhAQAAEwAAAAAAAAAAAAAAAAAAAAAAW0NvbnRl&#10;bnRfVHlwZXNdLnhtbFBLAQItABQABgAIAAAAIQA4/SH/1gAAAJQBAAALAAAAAAAAAAAAAAAAAC8B&#10;AABfcmVscy8ucmVsc1BLAQItABQABgAIAAAAIQCiPR16ogQAAPcUAAAOAAAAAAAAAAAAAAAAAC4C&#10;AABkcnMvZTJvRG9jLnhtbFBLAQItABQABgAIAAAAIQA0eziv4AAAAAkBAAAPAAAAAAAAAAAAAAAA&#10;APwGAABkcnMvZG93bnJldi54bWxQSwUGAAAAAAQABADzAAAACQgAAAAA&#10;">
                      <v:shape id="Isosceles Triangle 10" o:spid="_x0000_s1034"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2SwwAAANsAAAAPAAAAZHJzL2Rvd25yZXYueG1sRI9Ba8JA&#10;EIXvBf/DMoK3utGDlNRVNCgI0tJaf8CQnWSD2dmQXU38951DobcZ3pv3vllvR9+qB/WxCWxgMc9A&#10;EZfBNlwbuP4cX99AxYRssQ1MBp4UYbuZvKwxt2Hgb3pcUq0khGOOBlxKXa51LB15jPPQEYtWhd5j&#10;krWvte1xkHDf6mWWrbTHhqXBYUeFo/J2uXsD3e6jsod29ekHXVTPO+/PxZczZjYdd++gEo3p3/x3&#10;fbKCL/TyiwygN78AAAD//wMAUEsBAi0AFAAGAAgAAAAhANvh9svuAAAAhQEAABMAAAAAAAAAAAAA&#10;AAAAAAAAAFtDb250ZW50X1R5cGVzXS54bWxQSwECLQAUAAYACAAAACEAWvQsW78AAAAVAQAACwAA&#10;AAAAAAAAAAAAAAAfAQAAX3JlbHMvLnJlbHNQSwECLQAUAAYACAAAACEA81itksMAAADbAAAADwAA&#10;AAAAAAAAAAAAAAAHAgAAZHJzL2Rvd25yZXYueG1sUEsFBgAAAAADAAMAtwAAAPcCAAAAAA==&#10;" filled="f" strokecolor="red" strokeweight="1.5pt"/>
                      <v:line id="Straight Connector 13" o:spid="_x0000_s1035"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qSwQAAANsAAAAPAAAAZHJzL2Rvd25yZXYueG1sRE9Na8JA&#10;EL0L/Q/LFLxI3WjRtqmriGCJ3qL2PmSn2dDsbMiuJv57VxC8zeN9zmLV21pcqPWVYwWTcQKCuHC6&#10;4lLB6bh9+wThA7LG2jEpuJKH1fJlsMBUu45zuhxCKWII+xQVmBCaVEpfGLLox64hjtyfay2GCNtS&#10;6ha7GG5rOU2SubRYcWww2NDGUPF/OFsFvyez/3Ifu2zm8+s+635GdXUeKTV87dffIAL14Sl+uDMd&#10;57/D/Zd4gFzeAAAA//8DAFBLAQItABQABgAIAAAAIQDb4fbL7gAAAIUBAAATAAAAAAAAAAAAAAAA&#10;AAAAAABbQ29udGVudF9UeXBlc10ueG1sUEsBAi0AFAAGAAgAAAAhAFr0LFu/AAAAFQEAAAsAAAAA&#10;AAAAAAAAAAAAHwEAAF9yZWxzLy5yZWxzUEsBAi0AFAAGAAgAAAAhAOx8qpLBAAAA2wAAAA8AAAAA&#10;AAAAAAAAAAAABwIAAGRycy9kb3ducmV2LnhtbFBLBQYAAAAAAwADALcAAAD1AgAAAAA=&#10;" strokecolor="red" strokeweight="1.5pt">
                        <v:stroke joinstyle="miter"/>
                      </v:line>
                      <v:line id="Straight Connector 15" o:spid="_x0000_s1036"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XFwgAAANsAAAAPAAAAZHJzL2Rvd25yZXYueG1sRE/bagIx&#10;EH0X+g9hBN/cRLFStkaxQqHQgqi9vI6bMbu4maybVLd/bwqCb3M415ktOleLM7Wh8qxhlCkQxIU3&#10;FVsNn7vX4ROIEJEN1p5Jwx8FWMwfejPMjb/whs7baEUK4ZCjhjLGJpcyFCU5DJlviBN38K3DmGBr&#10;pWnxksJdLcdKTaXDilNDiQ2tSiqO21+nQe2P69NUfdmf3XuY2Jfvw+lDrbUe9LvlM4hIXbyLb+43&#10;k+Y/wv8v6QA5vwIAAP//AwBQSwECLQAUAAYACAAAACEA2+H2y+4AAACFAQAAEwAAAAAAAAAAAAAA&#10;AAAAAAAAW0NvbnRlbnRfVHlwZXNdLnhtbFBLAQItABQABgAIAAAAIQBa9CxbvwAAABUBAAALAAAA&#10;AAAAAAAAAAAAAB8BAABfcmVscy8ucmVsc1BLAQItABQABgAIAAAAIQDxkXXFwgAAANsAAAAPAAAA&#10;AAAAAAAAAAAAAAcCAABkcnMvZG93bnJldi54bWxQSwUGAAAAAAMAAwC3AAAA9gIAAAAA&#10;" strokecolor="red" strokeweight="1.5pt">
                        <v:stroke joinstyle="miter"/>
                      </v:line>
                      <v:shape id="Text Box 30" o:spid="_x0000_s1037"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3B3A510" w14:textId="77777777" w:rsidR="00A31F68" w:rsidRPr="009040D6" w:rsidRDefault="00A31F68" w:rsidP="00A31F68">
                              <w:pPr>
                                <w:rPr>
                                  <w:sz w:val="32"/>
                                  <w:szCs w:val="32"/>
                                </w:rPr>
                              </w:pPr>
                              <w:r w:rsidRPr="009040D6">
                                <w:rPr>
                                  <w:sz w:val="32"/>
                                  <w:szCs w:val="32"/>
                                </w:rPr>
                                <w:t>H</w:t>
                              </w:r>
                            </w:p>
                          </w:txbxContent>
                        </v:textbox>
                      </v:shape>
                      <v:shape id="Text Box 31" o:spid="_x0000_s1038"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61851A7" w14:textId="70100004" w:rsidR="00A31F68" w:rsidRPr="009040D6" w:rsidRDefault="00A31F68" w:rsidP="00A31F68">
                              <w:pPr>
                                <w:rPr>
                                  <w:sz w:val="32"/>
                                  <w:szCs w:val="32"/>
                                </w:rPr>
                              </w:pPr>
                              <m:oMathPara>
                                <m:oMath>
                                  <m:acc>
                                    <m:accPr>
                                      <m:chr m:val="̇"/>
                                      <m:ctrlPr>
                                        <w:rPr>
                                          <w:rFonts w:ascii="Cambria Math" w:hAnsi="Cambria Math"/>
                                          <w:i/>
                                          <w:sz w:val="32"/>
                                          <w:szCs w:val="32"/>
                                        </w:rPr>
                                      </m:ctrlPr>
                                    </m:accPr>
                                    <m:e>
                                      <m:r>
                                        <w:rPr>
                                          <w:rFonts w:ascii="Cambria Math" w:hAnsi="Cambria Math"/>
                                          <w:sz w:val="32"/>
                                          <w:szCs w:val="32"/>
                                        </w:rPr>
                                        <m:t>H</m:t>
                                      </m:r>
                                    </m:e>
                                  </m:acc>
                                </m:oMath>
                              </m:oMathPara>
                            </w:p>
                          </w:txbxContent>
                        </v:textbox>
                      </v:shape>
                      <v:shape id="Text Box 32" o:spid="_x0000_s1039" type="#_x0000_t202" style="position:absolute;left:8252;top:7923;width:4702;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16F1843" w14:textId="2AF201F3" w:rsidR="00A31F68" w:rsidRPr="009040D6" w:rsidRDefault="00A31F68" w:rsidP="00A31F68">
                              <w:pPr>
                                <w:rPr>
                                  <w:sz w:val="32"/>
                                  <w:szCs w:val="32"/>
                                </w:rPr>
                              </w:pPr>
                              <w:r>
                                <w:rPr>
                                  <w:sz w:val="32"/>
                                  <w:szCs w:val="32"/>
                                </w:rPr>
                                <w:t>t</w:t>
                              </w:r>
                            </w:p>
                          </w:txbxContent>
                        </v:textbox>
                      </v:shape>
                      <w10:wrap type="square"/>
                    </v:group>
                  </w:pict>
                </mc:Fallback>
              </mc:AlternateContent>
            </w:r>
            <w:r w:rsidRPr="00944C2D">
              <w:rPr>
                <w:rFonts w:ascii="Trebuchet MS" w:hAnsi="Trebuchet MS"/>
                <w:noProof/>
                <w:lang w:eastAsia="en-GB"/>
              </w:rPr>
              <mc:AlternateContent>
                <mc:Choice Requires="wpg">
                  <w:drawing>
                    <wp:anchor distT="0" distB="0" distL="114300" distR="114300" simplePos="0" relativeHeight="251670016" behindDoc="1" locked="0" layoutInCell="1" allowOverlap="1" wp14:anchorId="0CA666B0" wp14:editId="16B1FB0E">
                      <wp:simplePos x="0" y="0"/>
                      <wp:positionH relativeFrom="column">
                        <wp:posOffset>1982470</wp:posOffset>
                      </wp:positionH>
                      <wp:positionV relativeFrom="paragraph">
                        <wp:posOffset>63936</wp:posOffset>
                      </wp:positionV>
                      <wp:extent cx="1584960" cy="1241425"/>
                      <wp:effectExtent l="19050" t="19050" r="34290" b="15875"/>
                      <wp:wrapSquare wrapText="bothSides"/>
                      <wp:docPr id="23" name="Group 23"/>
                      <wp:cNvGraphicFramePr/>
                      <a:graphic xmlns:a="http://schemas.openxmlformats.org/drawingml/2006/main">
                        <a:graphicData uri="http://schemas.microsoft.com/office/word/2010/wordprocessingGroup">
                          <wpg:wgp>
                            <wpg:cNvGrpSpPr/>
                            <wpg:grpSpPr>
                              <a:xfrm>
                                <a:off x="0" y="0"/>
                                <a:ext cx="1584960" cy="1241425"/>
                                <a:chOff x="0" y="0"/>
                                <a:chExt cx="1584960" cy="1241626"/>
                              </a:xfrm>
                              <a:solidFill>
                                <a:schemeClr val="accent1">
                                  <a:lumMod val="20000"/>
                                  <a:lumOff val="80000"/>
                                </a:schemeClr>
                              </a:solidFill>
                            </wpg:grpSpPr>
                            <wps:wsp>
                              <wps:cNvPr id="24" name="Isosceles Triangle 24"/>
                              <wps:cNvSpPr/>
                              <wps:spPr>
                                <a:xfrm>
                                  <a:off x="0" y="0"/>
                                  <a:ext cx="1584960" cy="1230630"/>
                                </a:xfrm>
                                <a:prstGeom prst="triangle">
                                  <a:avLst/>
                                </a:prstGeom>
                                <a:grp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V="1">
                                  <a:off x="403426" y="636367"/>
                                  <a:ext cx="800100" cy="7620"/>
                                </a:xfrm>
                                <a:prstGeom prst="line">
                                  <a:avLst/>
                                </a:prstGeom>
                                <a:grpFill/>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795519" y="632026"/>
                                  <a:ext cx="0" cy="609600"/>
                                </a:xfrm>
                                <a:prstGeom prst="line">
                                  <a:avLst/>
                                </a:prstGeom>
                                <a:grpFill/>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7" name="Text Box 27"/>
                              <wps:cNvSpPr txBox="1"/>
                              <wps:spPr>
                                <a:xfrm>
                                  <a:off x="662410" y="277552"/>
                                  <a:ext cx="293370" cy="293370"/>
                                </a:xfrm>
                                <a:prstGeom prst="rect">
                                  <a:avLst/>
                                </a:prstGeom>
                                <a:grpFill/>
                                <a:ln w="6350">
                                  <a:noFill/>
                                </a:ln>
                              </wps:spPr>
                              <wps:txbx>
                                <w:txbxContent>
                                  <w:p w14:paraId="385512D8" w14:textId="156FA026" w:rsidR="00F8018B" w:rsidRPr="009040D6" w:rsidRDefault="00F8018B" w:rsidP="00F8018B">
                                    <w:pPr>
                                      <w:rPr>
                                        <w:sz w:val="32"/>
                                        <w:szCs w:val="32"/>
                                      </w:rPr>
                                    </w:pPr>
                                    <w:r w:rsidRPr="009040D6">
                                      <w:rPr>
                                        <w:sz w:val="32"/>
                                        <w:szCs w:val="3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93467" y="823008"/>
                                  <a:ext cx="293370" cy="293370"/>
                                </a:xfrm>
                                <a:prstGeom prst="rect">
                                  <a:avLst/>
                                </a:prstGeom>
                                <a:grpFill/>
                                <a:ln w="6350">
                                  <a:noFill/>
                                </a:ln>
                              </wps:spPr>
                              <wps:txbx>
                                <w:txbxContent>
                                  <w:p w14:paraId="27194BD0" w14:textId="538FF56B" w:rsidR="00F8018B" w:rsidRPr="009040D6" w:rsidRDefault="00F8018B" w:rsidP="00F8018B">
                                    <w:pPr>
                                      <w:rPr>
                                        <w:sz w:val="32"/>
                                        <w:szCs w:val="32"/>
                                      </w:rPr>
                                    </w:pPr>
                                    <w:r w:rsidRPr="009040D6">
                                      <w:rPr>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825298" y="792381"/>
                                  <a:ext cx="470102" cy="398436"/>
                                </a:xfrm>
                                <a:prstGeom prst="rect">
                                  <a:avLst/>
                                </a:prstGeom>
                                <a:grpFill/>
                                <a:ln w="6350">
                                  <a:noFill/>
                                </a:ln>
                              </wps:spPr>
                              <wps:txbx>
                                <w:txbxContent>
                                  <w:p w14:paraId="5618E057" w14:textId="347A43DC" w:rsidR="00F8018B" w:rsidRPr="009040D6" w:rsidRDefault="00F8018B" w:rsidP="00F8018B">
                                    <w:pPr>
                                      <w:rPr>
                                        <w:sz w:val="32"/>
                                        <w:szCs w:val="32"/>
                                      </w:rPr>
                                    </w:pPr>
                                    <w:r w:rsidRPr="009040D6">
                                      <w:rPr>
                                        <w:sz w:val="32"/>
                                        <w:szCs w:val="32"/>
                                      </w:rPr>
                                      <w:t>W</w:t>
                                    </w:r>
                                    <w:r w:rsidRPr="009040D6">
                                      <w:rPr>
                                        <w:sz w:val="32"/>
                                        <w:szCs w:val="32"/>
                                        <w:vertAlign w:val="subscript"/>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A666B0" id="Group 23" o:spid="_x0000_s1040" style="position:absolute;margin-left:156.1pt;margin-top:5.05pt;width:124.8pt;height:97.75pt;z-index:-251646464"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tlmwQAAPcUAAAOAAAAZHJzL2Uyb0RvYy54bWzsWFtv2zYUfh+w/0DofbGsq23EKTJ3CQpk&#10;bbCk7TNNUxeAIjWSjpX9+h1eJDuOU7gZ4BVtEUARL+cc8jsfPx7r/E3XMPRApaoFnwfjszBAlBOx&#10;qnk5Dz7eX/02CZDSmK8wE5zOg0eqgjcXv/5yvmlnNBKVYCsqETjharZp50GldTsbjRSpaIPVmWgp&#10;h8FCyAZraMpytJJ4A94bNorCMBtthFy1UhCqFPS+dYPBhfVfFJToD0WhqEZsHsDatH1K+1ya5+ji&#10;HM9KiduqJn4Z+BWraHDNIejg6i3WGK1l/cxVUxMplCj0GRHNSBRFTajdA+xmHO7t5lqKdWv3Us42&#10;ZTvABNDu4fRqt+T9w61E9WoeRHGAOG4gRzYsgjaAs2nLGcy5lu1deyt9R+laZr9dIRvzH3aCOgvr&#10;4wAr7TQi0DlOJ8k0A/QJjI2jZJxEqQOeVJCdZ3ak+uMlyyzKjOVoG1gJVq+uasbMKixt6IJJ9IAh&#10;4ZgQyvXYJoatmz/FyvUDcUKfeug2S7DTJ303uB882WA7QUYGkQGATQu0VdvMqP+WmbsKt9QmXBnU&#10;+8wkfWbeKaEIZVShe1ljXjKKosSlyRoMOVIzBel6ZYLiMIstPDswt1LpayoaZF7mgfbhLbT44UZp&#10;l5V+mokMIJm8wACeMY42kPtpmIbWZAdQwFqWyyFnYZiHiz76zjRYC+OQDIO425t904+MugB/0QJ4&#10;DHSLXASjIIepoCq8oi7l6YspZxwcGs8F7GHw7bg0kOMpzRwEfr4xpVaABmO/9cMLc8aDhY0suB6M&#10;m5oLeWhnDAjuI7v5PUgOGoPSUqwegUtSOPlTLbmqIY03WOlbLEHv4GyChusP8CiYgEwJ/xagSsh/&#10;DvWb+UB2GA3QBvRzHqi/11jSALF3HI7BdJwkRnBtI0nzCBpyd2S5O8LXzULAiR3DbdES+2rma9a/&#10;FlI0n0HqL01UGMKcQOx5QLTsGwvtdB0uC0IvL+00ENkW6xt+1xLj3KBqKHrffcay7bkMOvVe9EcP&#10;z/bo7OYaSy4u11oUteX6FlePN8iAkctT6EHa68GdlrguK40WgnO464RETlrNOkBAFtxrdn9mnG6i&#10;gtXtpx4QL91JGCegrgg0OovhL3cS3Ys4iOMYRNNqeJ5BNh3nev3vD77HlNXc6NgzMI2EmO7/SxuO&#10;OL+HD/4RZ/fUB193Rx58kylPzFMxFHjkaolDDLVX+JcZajjieZlP03Q89byMQlcAgLb6EsFTMguh&#10;wvhJyp2ix98J7vYyeA53i7smj2D0YGHMi6Nuo2+ZlHlPyntDnt9FhyIrcp6KpnhCuoN+o4wAn+l/&#10;oYzKMihjgXogllGep2n0VCyjaRznnpn+/YtyKUG7v04us9hXUlz4IutwgaS7ZWfLe1/Nf9fFgP7x&#10;SgH4ee2EdsvpSc9dKAC+htNA1ARufcPpSRSHofWzFdpvkNPDT5/vuMD9ATkNl/0+p6ev5PQkSqMp&#10;nBHgdD6N4onV9S2nkxyK2sgVtfF0ksT7Xxf2ytoT6LT9MmJunp+cPs1PNvtBB76uQZH85PPdbtsW&#10;0LPhe+XFvwAAAP//AwBQSwMEFAAGAAgAAAAhABvC+qrfAAAACgEAAA8AAABkcnMvZG93bnJldi54&#10;bWxMj8FqwzAQRO+F/IPYQG+NJAeb4loOIbQ9hUKTQOlNsTa2iSUZS7Gdv+/21B6Xecy+KTaz7diI&#10;Q2i9UyBXAhi6ypvW1QpOx7enZ2Ahamd05x0quGOATbl4KHRu/OQ+cTzEmlGJC7lW0MTY55yHqkGr&#10;w8r36Ci7+MHqSOdQczPoicptxxMhMm516+hDo3vcNVhdDzer4H3S03YtX8f99bK7fx/Tj6+9RKUe&#10;l/P2BVjEOf7B8KtP6lCS09nfnAmsU7CWSUIoBUICIyDNJG05K0hEmgEvC/5/QvkDAAD//wMAUEsB&#10;Ai0AFAAGAAgAAAAhALaDOJL+AAAA4QEAABMAAAAAAAAAAAAAAAAAAAAAAFtDb250ZW50X1R5cGVz&#10;XS54bWxQSwECLQAUAAYACAAAACEAOP0h/9YAAACUAQAACwAAAAAAAAAAAAAAAAAvAQAAX3JlbHMv&#10;LnJlbHNQSwECLQAUAAYACAAAACEA1AO7ZZsEAAD3FAAADgAAAAAAAAAAAAAAAAAuAgAAZHJzL2Uy&#10;b0RvYy54bWxQSwECLQAUAAYACAAAACEAG8L6qt8AAAAKAQAADwAAAAAAAAAAAAAAAAD1BgAAZHJz&#10;L2Rvd25yZXYueG1sUEsFBgAAAAAEAAQA8wAAAAEIAAAAAA==&#10;">
                      <v:shape id="Isosceles Triangle 24" o:spid="_x0000_s1041"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GBxAAAANsAAAAPAAAAZHJzL2Rvd25yZXYueG1sRI9ba8JA&#10;FITfC/0Pyyn0rW6M16auEgKCqAhe+n7InibB7NmQ3Zr4712h0MdhZr5hFqve1OJGrassKxgOIhDE&#10;udUVFwou5/XHHITzyBpry6TgTg5Wy9eXBSbadnyk28kXIkDYJaig9L5JpHR5SQbdwDbEwfuxrUEf&#10;ZFtI3WIX4KaWcRRNpcGKw0KJDWUl5dfTr1HQmc/ZIdOjfbrLvuPJFrvReZsq9f7Wp18gPPX+P/zX&#10;3mgF8RieX8IPkMsHAAAA//8DAFBLAQItABQABgAIAAAAIQDb4fbL7gAAAIUBAAATAAAAAAAAAAAA&#10;AAAAAAAAAABbQ29udGVudF9UeXBlc10ueG1sUEsBAi0AFAAGAAgAAAAhAFr0LFu/AAAAFQEAAAsA&#10;AAAAAAAAAAAAAAAAHwEAAF9yZWxzLy5yZWxzUEsBAi0AFAAGAAgAAAAhANcIUYHEAAAA2wAAAA8A&#10;AAAAAAAAAAAAAAAABwIAAGRycy9kb3ducmV2LnhtbFBLBQYAAAAAAwADALcAAAD4AgAAAAA=&#10;" filled="f" strokecolor="#0070c0" strokeweight="1.5pt"/>
                      <v:line id="Straight Connector 25" o:spid="_x0000_s1042"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HixQAAANsAAAAPAAAAZHJzL2Rvd25yZXYueG1sRI9BawIx&#10;FITvQv9DeII3zapU7NYo1lqovdSq1Otz89ws3bwsm6jrv28EweMwM98wk1ljS3Gm2heOFfR7CQji&#10;zOmCcwW77Ud3DMIHZI2lY1JwJQ+z6VNrgql2F/6h8ybkIkLYp6jAhFClUvrMkEXfcxVx9I6uthii&#10;rHOpa7xEuC3lIElG0mLBccFgRQtD2d/mZBXMX8zbuvil99UhWS6+Rtf98DvbK9VpN/NXEIGa8Ajf&#10;259aweAZbl/iD5DTfwAAAP//AwBQSwECLQAUAAYACAAAACEA2+H2y+4AAACFAQAAEwAAAAAAAAAA&#10;AAAAAAAAAAAAW0NvbnRlbnRfVHlwZXNdLnhtbFBLAQItABQABgAIAAAAIQBa9CxbvwAAABUBAAAL&#10;AAAAAAAAAAAAAAAAAB8BAABfcmVscy8ucmVsc1BLAQItABQABgAIAAAAIQBaSbHixQAAANsAAAAP&#10;AAAAAAAAAAAAAAAAAAcCAABkcnMvZG93bnJldi54bWxQSwUGAAAAAAMAAwC3AAAA+QIAAAAA&#10;" strokecolor="#0070c0" strokeweight="1.5pt">
                        <v:stroke joinstyle="miter"/>
                      </v:line>
                      <v:line id="Straight Connector 26" o:spid="_x0000_s1043"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8jxAAAANsAAAAPAAAAZHJzL2Rvd25yZXYueG1sRI9Ba8JA&#10;FITvBf/D8gRvdaNIKGlWUWlB8NBWhXp8ZF+y0ezbkF1N+u+7hYLHYWa+YfLVYBtxp87XjhXMpgkI&#10;4sLpmisFp+P78wsIH5A1No5JwQ95WC1HTzlm2vX8RfdDqESEsM9QgQmhzaT0hSGLfupa4uiVrrMY&#10;ouwqqTvsI9w2cp4kqbRYc1ww2NLWUHE93KyCt8360zUfm/3FfJem2skFbv1Zqcl4WL+CCDSER/i/&#10;vdMK5in8fYk/QC5/AQAA//8DAFBLAQItABQABgAIAAAAIQDb4fbL7gAAAIUBAAATAAAAAAAAAAAA&#10;AAAAAAAAAABbQ29udGVudF9UeXBlc10ueG1sUEsBAi0AFAAGAAgAAAAhAFr0LFu/AAAAFQEAAAsA&#10;AAAAAAAAAAAAAAAAHwEAAF9yZWxzLy5yZWxzUEsBAi0AFAAGAAgAAAAhAKZSLyPEAAAA2wAAAA8A&#10;AAAAAAAAAAAAAAAABwIAAGRycy9kb3ducmV2LnhtbFBLBQYAAAAAAwADALcAAAD4AgAAAAA=&#10;" strokecolor="#0070c0" strokeweight="1.5pt">
                        <v:stroke joinstyle="miter"/>
                      </v:line>
                      <v:shape id="Text Box 27" o:spid="_x0000_s1044"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85512D8" w14:textId="156FA026" w:rsidR="00F8018B" w:rsidRPr="009040D6" w:rsidRDefault="00F8018B" w:rsidP="00F8018B">
                              <w:pPr>
                                <w:rPr>
                                  <w:sz w:val="32"/>
                                  <w:szCs w:val="32"/>
                                </w:rPr>
                              </w:pPr>
                              <w:r w:rsidRPr="009040D6">
                                <w:rPr>
                                  <w:sz w:val="32"/>
                                  <w:szCs w:val="32"/>
                                </w:rPr>
                                <w:t>H</w:t>
                              </w:r>
                            </w:p>
                          </w:txbxContent>
                        </v:textbox>
                      </v:shape>
                      <v:shape id="Text Box 28" o:spid="_x0000_s1045"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7194BD0" w14:textId="538FF56B" w:rsidR="00F8018B" w:rsidRPr="009040D6" w:rsidRDefault="00F8018B" w:rsidP="00F8018B">
                              <w:pPr>
                                <w:rPr>
                                  <w:sz w:val="32"/>
                                  <w:szCs w:val="32"/>
                                </w:rPr>
                              </w:pPr>
                              <w:r w:rsidRPr="009040D6">
                                <w:rPr>
                                  <w:sz w:val="32"/>
                                  <w:szCs w:val="32"/>
                                </w:rPr>
                                <w:t>D</w:t>
                              </w:r>
                            </w:p>
                          </w:txbxContent>
                        </v:textbox>
                      </v:shape>
                      <v:shape id="Text Box 29" o:spid="_x0000_s1046" type="#_x0000_t202" style="position:absolute;left:8252;top:7923;width:4702;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618E057" w14:textId="347A43DC" w:rsidR="00F8018B" w:rsidRPr="009040D6" w:rsidRDefault="00F8018B" w:rsidP="00F8018B">
                              <w:pPr>
                                <w:rPr>
                                  <w:sz w:val="32"/>
                                  <w:szCs w:val="32"/>
                                </w:rPr>
                              </w:pPr>
                              <w:r w:rsidRPr="009040D6">
                                <w:rPr>
                                  <w:sz w:val="32"/>
                                  <w:szCs w:val="32"/>
                                </w:rPr>
                                <w:t>W</w:t>
                              </w:r>
                              <w:r w:rsidRPr="009040D6">
                                <w:rPr>
                                  <w:sz w:val="32"/>
                                  <w:szCs w:val="32"/>
                                  <w:vertAlign w:val="subscript"/>
                                </w:rPr>
                                <w:t>r</w:t>
                              </w:r>
                            </w:p>
                          </w:txbxContent>
                        </v:textbox>
                      </v:shape>
                      <w10:wrap type="square"/>
                    </v:group>
                  </w:pict>
                </mc:Fallback>
              </mc:AlternateContent>
            </w:r>
            <w:r w:rsidRPr="00944C2D">
              <w:rPr>
                <w:rFonts w:ascii="Trebuchet MS" w:hAnsi="Trebuchet MS"/>
                <w:noProof/>
                <w:lang w:eastAsia="en-GB"/>
              </w:rPr>
              <mc:AlternateContent>
                <mc:Choice Requires="wpg">
                  <w:drawing>
                    <wp:anchor distT="0" distB="0" distL="114300" distR="114300" simplePos="0" relativeHeight="251651584" behindDoc="1" locked="0" layoutInCell="1" allowOverlap="1" wp14:anchorId="74A539E8" wp14:editId="154E48DB">
                      <wp:simplePos x="0" y="0"/>
                      <wp:positionH relativeFrom="column">
                        <wp:posOffset>224790</wp:posOffset>
                      </wp:positionH>
                      <wp:positionV relativeFrom="paragraph">
                        <wp:posOffset>66040</wp:posOffset>
                      </wp:positionV>
                      <wp:extent cx="1584960" cy="1241425"/>
                      <wp:effectExtent l="19050" t="19050" r="34290" b="15875"/>
                      <wp:wrapSquare wrapText="bothSides"/>
                      <wp:docPr id="16" name="Group 16"/>
                      <wp:cNvGraphicFramePr/>
                      <a:graphic xmlns:a="http://schemas.openxmlformats.org/drawingml/2006/main">
                        <a:graphicData uri="http://schemas.microsoft.com/office/word/2010/wordprocessingGroup">
                          <wpg:wgp>
                            <wpg:cNvGrpSpPr/>
                            <wpg:grpSpPr>
                              <a:xfrm>
                                <a:off x="0" y="0"/>
                                <a:ext cx="1584960" cy="1241425"/>
                                <a:chOff x="0" y="0"/>
                                <a:chExt cx="1584960" cy="1241626"/>
                              </a:xfrm>
                            </wpg:grpSpPr>
                            <wps:wsp>
                              <wps:cNvPr id="17" name="Isosceles Triangle 17"/>
                              <wps:cNvSpPr/>
                              <wps:spPr>
                                <a:xfrm>
                                  <a:off x="0" y="0"/>
                                  <a:ext cx="1584960" cy="1230630"/>
                                </a:xfrm>
                                <a:prstGeom prst="triangle">
                                  <a:avLst/>
                                </a:prstGeom>
                                <a:solidFill>
                                  <a:schemeClr val="accent6">
                                    <a:lumMod val="40000"/>
                                    <a:lumOff val="6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flipV="1">
                                  <a:off x="403426" y="636367"/>
                                  <a:ext cx="800100" cy="762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795519" y="632026"/>
                                  <a:ext cx="0" cy="60960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662410" y="277552"/>
                                  <a:ext cx="293370" cy="293370"/>
                                </a:xfrm>
                                <a:prstGeom prst="rect">
                                  <a:avLst/>
                                </a:prstGeom>
                                <a:noFill/>
                                <a:ln w="6350">
                                  <a:noFill/>
                                </a:ln>
                              </wps:spPr>
                              <wps:txbx>
                                <w:txbxContent>
                                  <w:p w14:paraId="236FED8C" w14:textId="160872FE" w:rsidR="00F8018B" w:rsidRPr="009040D6" w:rsidRDefault="00F8018B" w:rsidP="00F8018B">
                                    <w:pPr>
                                      <w:rPr>
                                        <w:sz w:val="32"/>
                                        <w:szCs w:val="32"/>
                                      </w:rPr>
                                    </w:pPr>
                                    <w:r w:rsidRPr="009040D6">
                                      <w:rPr>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93467" y="823008"/>
                                  <a:ext cx="293370" cy="293370"/>
                                </a:xfrm>
                                <a:prstGeom prst="rect">
                                  <a:avLst/>
                                </a:prstGeom>
                                <a:noFill/>
                                <a:ln w="6350">
                                  <a:noFill/>
                                </a:ln>
                              </wps:spPr>
                              <wps:txbx>
                                <w:txbxContent>
                                  <w:p w14:paraId="40839324" w14:textId="409BF6D7" w:rsidR="00F8018B" w:rsidRPr="009040D6" w:rsidRDefault="00F8018B" w:rsidP="00F8018B">
                                    <w:pPr>
                                      <w:rPr>
                                        <w:sz w:val="32"/>
                                        <w:szCs w:val="32"/>
                                      </w:rPr>
                                    </w:pPr>
                                    <w:r w:rsidRPr="009040D6">
                                      <w:rPr>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30074" y="811434"/>
                                  <a:ext cx="293370" cy="293370"/>
                                </a:xfrm>
                                <a:prstGeom prst="rect">
                                  <a:avLst/>
                                </a:prstGeom>
                                <a:noFill/>
                                <a:ln w="6350">
                                  <a:noFill/>
                                </a:ln>
                              </wps:spPr>
                              <wps:txbx>
                                <w:txbxContent>
                                  <w:p w14:paraId="1B7A055C" w14:textId="1C9FCD31" w:rsidR="00F8018B" w:rsidRPr="009040D6" w:rsidRDefault="00F8018B" w:rsidP="00F8018B">
                                    <w:pPr>
                                      <w:rPr>
                                        <w:sz w:val="32"/>
                                        <w:szCs w:val="32"/>
                                      </w:rPr>
                                    </w:pPr>
                                    <w:r w:rsidRPr="009040D6">
                                      <w:rPr>
                                        <w:sz w:val="32"/>
                                        <w:szCs w:val="3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A539E8" id="Group 16" o:spid="_x0000_s1047" style="position:absolute;margin-left:17.7pt;margin-top:5.2pt;width:124.8pt;height:97.75pt;z-index:-251664896"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heQQAANAUAAAOAAAAZHJzL2Uyb0RvYy54bWzsWG1v2zYQ/j5g/4HQ98WSLMsviFOk7hIU&#10;yNpgydbPNEXZAihSI+lY2a/fHUnJbuJkWQYYQdsEUMS3O/Lhc89ddPqurQW549pUSs6j5CSOCJdM&#10;FZVczaM/bi9+mUTEWCoLKpTk8+iem+jd2c8/nW6bGU/VWomCawJGpJltm3m0traZDQaGrXlNzYlq&#10;uITBUumaWmjq1aDQdAvWazFI4zgfbJUuGq0YNwZ6P/jB6MzZL0vO7OeyNNwSMY9gb9Y9tXsu8Tk4&#10;O6WzlabNumJhG/QVu6hpJcFpb+oDtZRsdPXIVF0xrYwq7QlT9UCVZcW4OwOcJokfnOZSq03jzrKa&#10;bVdNDxNA+wCnV5tln+6uNakKuLs8IpLWcEfOLYE2gLNtVjOYc6mbm+Zah46Vb+F521LX+BdOQloH&#10;630PK28tYdCZjCbZNAf0GYwlaZZk6cgDz9ZwO4/WsfWvT63MU7erQed4gPvrt7NtgERmh5P5fzjd&#10;rGnDHfwGMehwGnc4fTTKMC64Ibe6onIlOEnGHjS3oEfMzAyA90q4hnE+dDztD01njTb2kqua4Ms8&#10;ssG9YyC9uzIWLgqmd9PQs1GiKi4qIVwDw4svhCZ3FAKDMsalzd1ysal/U4Xvz2L48TcF3XhVbnre&#10;dYMLF6hoyTn8yomQZAv3PY1HsbP81aDRq2XvP47f4yS/6b1pYF9IMIz36hF0b/ZecDyFkL/zErgL&#10;FEu9h0PHSvzQmhbcb3/05PadQbRcAk697WDgsG2/5zAfl3InOv3icPTnFvcrnGclbb+4rqTSh04m&#10;bBLQKv38DiQPDaK0VMU9MFYrL3mmYRcVkOWKGntNNWgcxCPotv0Mj1IouCkV3iKyVvrvQ/04H0IK&#10;RiOyBc2cR+avDdU8IuKjhGCbJlmGIusa2WicQkPvjyz3R+SmXihgXwIZomHuFedb0b2WWtVfQN7P&#10;0SsMUcnA9zxiVneNhfVaDgmC8fNzNw2EtaH2St40DI0jqhgIt+0XqpsuYkCbPqkuwOnsQdD4ubhS&#10;qvONVWXlImqHa8AbxAYl8hiqA3nUq/ON1bRarS1ZKCkhvylNksme6ixk0OkuZrxWklJUzZ8dIEGu&#10;s3iYgaIS0OV8CL9OvYDDQX4nMeQkAB51e5zDbXq2d5rfyUvAVFQS1fIRmChU2H1MPXhBzB4O9hfE&#10;67GD3bYvDHa8nUDGY7Fy+hwrp//OSuRF4OJ4OholYM9xMY19ot9xMdAwj6GS+EFEuOk+SyGGfQ7x&#10;6fAFLO5X4PKQRfziJ7POGyYiZhovj7coXu9VS7xcYTxA7YalGLEt9KMCQqBg/xNFWZ5DiQr2gIjp&#10;eDwapTh/R8R0OhyOAxvD+7OyqEGjn5NFqbAqcy68QubDUDD1I4frINsuW1e5h0L9m8759rvL+CnU&#10;RQ8p3VP3P1IaeJpBckdKT9JhHLt64S1Tuv836hsuY79DSqePKe3U9RUqPQUajzNP6STJhtlbV+m+&#10;Rv9B6eP8X+a+DcFnM1crhU98+F1uv+0q5t2HyLN/AAAA//8DAFBLAwQUAAYACAAAACEAhPQfc94A&#10;AAAJAQAADwAAAGRycy9kb3ducmV2LnhtbExPTUvDQBC9C/6HZQRvdjetkRqzKaWopyK0FcTbNDtN&#10;QrO7IbtN0n/veNLTfLzH+8hXk23FQH1ovNOQzBQIcqU3jas0fB7eHpYgQkRnsPWONFwpwKq4vckx&#10;M350Oxr2sRIs4kKGGuoYu0zKUNZkMcx8R46xk+8tRj77SpoeRxa3rZwr9SQtNo4dauxoU1N53l+s&#10;hvcRx/UieR2259Pm+n1IP762CWl9fzetX0BEmuIfGX7jc3QoONPRX5wJotWwSB+ZyX/Fk/H5MuVu&#10;R15U+gyyyOX/BsUPAAAA//8DAFBLAQItABQABgAIAAAAIQC2gziS/gAAAOEBAAATAAAAAAAAAAAA&#10;AAAAAAAAAABbQ29udGVudF9UeXBlc10ueG1sUEsBAi0AFAAGAAgAAAAhADj9If/WAAAAlAEAAAsA&#10;AAAAAAAAAAAAAAAALwEAAF9yZWxzLy5yZWxzUEsBAi0AFAAGAAgAAAAhAKglaiF5BAAA0BQAAA4A&#10;AAAAAAAAAAAAAAAALgIAAGRycy9lMm9Eb2MueG1sUEsBAi0AFAAGAAgAAAAhAIT0H3PeAAAACQEA&#10;AA8AAAAAAAAAAAAAAAAA0wYAAGRycy9kb3ducmV2LnhtbFBLBQYAAAAABAAEAPMAAADeBwAAAAA=&#10;">
                      <v:shape id="Isosceles Triangle 17" o:spid="_x0000_s1048"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YEwQAAANsAAAAPAAAAZHJzL2Rvd25yZXYueG1sRE9Li8Iw&#10;EL4L/ocwgjdN14NKNcqysO6KB594HpqxKdtMSpOt1V9vBMHbfHzPmS9bW4qGal84VvAxTEAQZ04X&#10;nCs4Hb8HUxA+IGssHZOCG3lYLrqdOabaXXlPzSHkIoawT1GBCaFKpfSZIYt+6CriyF1cbTFEWOdS&#10;13iN4baUoyQZS4sFxwaDFX0Zyv4O/1ZBKM3PfT26N8f9apdtVkk13Z7XSvV77ecMRKA2vMUv96+O&#10;8yfw/CUeIBcPAAAA//8DAFBLAQItABQABgAIAAAAIQDb4fbL7gAAAIUBAAATAAAAAAAAAAAAAAAA&#10;AAAAAABbQ29udGVudF9UeXBlc10ueG1sUEsBAi0AFAAGAAgAAAAhAFr0LFu/AAAAFQEAAAsAAAAA&#10;AAAAAAAAAAAAHwEAAF9yZWxzLy5yZWxzUEsBAi0AFAAGAAgAAAAhADY9pgTBAAAA2wAAAA8AAAAA&#10;AAAAAAAAAAAABwIAAGRycy9kb3ducmV2LnhtbFBLBQYAAAAAAwADALcAAAD1AgAAAAA=&#10;" fillcolor="#c5e0b3 [1305]" strokecolor="#00b050" strokeweight="1.5pt"/>
                      <v:line id="Straight Connector 18" o:spid="_x0000_s1049"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8zxAAAANsAAAAPAAAAZHJzL2Rvd25yZXYueG1sRI9Bb8Iw&#10;DIXvk/gPkZG4oJEOiQk6AkJoaDtwGIUfYDVeU61xShNK9+/nA9Jutt7ze5/X28E3qqcu1oENvMwy&#10;UMRlsDVXBi7nw/MSVEzIFpvAZOCXImw3o6c15jbc+UR9kSolIRxzNOBSanOtY+nIY5yFlli079B5&#10;TLJ2lbYd3iXcN3qeZa/aY83S4LClvaPyp7h5A9OiP19X71+7cPSLeJzW+mPltDGT8bB7A5VoSP/m&#10;x/WnFXyBlV9kAL35AwAA//8DAFBLAQItABQABgAIAAAAIQDb4fbL7gAAAIUBAAATAAAAAAAAAAAA&#10;AAAAAAAAAABbQ29udGVudF9UeXBlc10ueG1sUEsBAi0AFAAGAAgAAAAhAFr0LFu/AAAAFQEAAAsA&#10;AAAAAAAAAAAAAAAAHwEAAF9yZWxzLy5yZWxzUEsBAi0AFAAGAAgAAAAhACbH3zPEAAAA2wAAAA8A&#10;AAAAAAAAAAAAAAAABwIAAGRycy9kb3ducmV2LnhtbFBLBQYAAAAAAwADALcAAAD4AgAAAAA=&#10;" strokecolor="#00b050" strokeweight="1.5pt">
                        <v:stroke joinstyle="miter"/>
                      </v:line>
                      <v:line id="Straight Connector 19" o:spid="_x0000_s1050"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k9wQAAANsAAAAPAAAAZHJzL2Rvd25yZXYueG1sRE9LbsIw&#10;EN0jcQdrkNgVB0QRpBgECArLNnCAUTyN08bjKHYg9PQ1UiV28/S+s1x3thJXanzpWMF4lIAgzp0u&#10;uVBwOR9e5iB8QNZYOSYFd/KwXvV7S0y1u/EnXbNQiBjCPkUFJoQ6ldLnhiz6kauJI/flGoshwqaQ&#10;usFbDLeVnCTJTFosOTYYrGlnKP/JWqtgt51O3+9tbfbt8fWSffjvsx7/KjUcdJs3EIG68BT/u086&#10;zl/A45d4gFz9AQAA//8DAFBLAQItABQABgAIAAAAIQDb4fbL7gAAAIUBAAATAAAAAAAAAAAAAAAA&#10;AAAAAABbQ29udGVudF9UeXBlc10ueG1sUEsBAi0AFAAGAAgAAAAhAFr0LFu/AAAAFQEAAAsAAAAA&#10;AAAAAAAAAAAAHwEAAF9yZWxzLy5yZWxzUEsBAi0AFAAGAAgAAAAhAMwKuT3BAAAA2wAAAA8AAAAA&#10;AAAAAAAAAAAABwIAAGRycy9kb3ducmV2LnhtbFBLBQYAAAAAAwADALcAAAD1AgAAAAA=&#10;" strokecolor="#00b050" strokeweight="1.5pt">
                        <v:stroke joinstyle="miter"/>
                      </v:line>
                      <v:shape id="Text Box 20" o:spid="_x0000_s1051"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36FED8C" w14:textId="160872FE" w:rsidR="00F8018B" w:rsidRPr="009040D6" w:rsidRDefault="00F8018B" w:rsidP="00F8018B">
                              <w:pPr>
                                <w:rPr>
                                  <w:sz w:val="32"/>
                                  <w:szCs w:val="32"/>
                                </w:rPr>
                              </w:pPr>
                              <w:r w:rsidRPr="009040D6">
                                <w:rPr>
                                  <w:sz w:val="32"/>
                                  <w:szCs w:val="32"/>
                                </w:rPr>
                                <w:t>E</w:t>
                              </w:r>
                            </w:p>
                          </w:txbxContent>
                        </v:textbox>
                      </v:shape>
                      <v:shape id="Text Box 21" o:spid="_x0000_s1052"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0839324" w14:textId="409BF6D7" w:rsidR="00F8018B" w:rsidRPr="009040D6" w:rsidRDefault="00F8018B" w:rsidP="00F8018B">
                              <w:pPr>
                                <w:rPr>
                                  <w:sz w:val="32"/>
                                  <w:szCs w:val="32"/>
                                </w:rPr>
                              </w:pPr>
                              <w:r w:rsidRPr="009040D6">
                                <w:rPr>
                                  <w:sz w:val="32"/>
                                  <w:szCs w:val="32"/>
                                </w:rPr>
                                <w:t>D</w:t>
                              </w:r>
                            </w:p>
                          </w:txbxContent>
                        </v:textbox>
                      </v:shape>
                      <v:shape id="Text Box 22" o:spid="_x0000_s1053" type="#_x0000_t202" style="position:absolute;left:9300;top:8114;width:293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B7A055C" w14:textId="1C9FCD31" w:rsidR="00F8018B" w:rsidRPr="009040D6" w:rsidRDefault="00F8018B" w:rsidP="00F8018B">
                              <w:pPr>
                                <w:rPr>
                                  <w:sz w:val="32"/>
                                  <w:szCs w:val="32"/>
                                </w:rPr>
                              </w:pPr>
                              <w:r w:rsidRPr="009040D6">
                                <w:rPr>
                                  <w:sz w:val="32"/>
                                  <w:szCs w:val="32"/>
                                </w:rPr>
                                <w:t>m</w:t>
                              </w:r>
                            </w:p>
                          </w:txbxContent>
                        </v:textbox>
                      </v:shape>
                      <w10:wrap type="square"/>
                    </v:group>
                  </w:pict>
                </mc:Fallback>
              </mc:AlternateContent>
            </w:r>
          </w:p>
          <w:p w14:paraId="33352181" w14:textId="4FC8E7F7" w:rsidR="00F8018B" w:rsidRPr="00944C2D" w:rsidRDefault="00F8018B" w:rsidP="00F8018B">
            <w:pPr>
              <w:rPr>
                <w:rFonts w:ascii="Trebuchet MS" w:hAnsi="Trebuchet MS"/>
              </w:rPr>
            </w:pPr>
          </w:p>
          <w:p w14:paraId="4ADFDD21" w14:textId="77777777" w:rsidR="00F8018B" w:rsidRPr="00944C2D" w:rsidRDefault="00F8018B" w:rsidP="00F8018B">
            <w:pPr>
              <w:rPr>
                <w:rFonts w:ascii="Trebuchet MS" w:hAnsi="Trebuchet MS"/>
              </w:rPr>
            </w:pPr>
          </w:p>
          <w:p w14:paraId="091D0A65" w14:textId="07433FA8" w:rsidR="00F8018B" w:rsidRPr="00944C2D" w:rsidRDefault="00F8018B" w:rsidP="00F8018B">
            <w:pPr>
              <w:rPr>
                <w:rFonts w:ascii="Trebuchet MS" w:hAnsi="Trebuchet MS"/>
              </w:rPr>
            </w:pPr>
          </w:p>
          <w:p w14:paraId="26BDBD4B" w14:textId="122468F3" w:rsidR="00F8018B" w:rsidRPr="00944C2D" w:rsidRDefault="00F26205" w:rsidP="00F8018B">
            <w:pPr>
              <w:rPr>
                <w:rFonts w:ascii="Trebuchet MS" w:hAnsi="Trebuchet MS"/>
              </w:rPr>
            </w:pPr>
            <w:r w:rsidRPr="00944C2D">
              <w:rPr>
                <w:rFonts w:ascii="Trebuchet MS" w:hAnsi="Trebuchet MS"/>
                <w:noProof/>
                <w:lang w:eastAsia="en-GB"/>
              </w:rPr>
              <mc:AlternateContent>
                <mc:Choice Requires="wps">
                  <w:drawing>
                    <wp:anchor distT="0" distB="0" distL="114300" distR="114300" simplePos="0" relativeHeight="251704832" behindDoc="0" locked="0" layoutInCell="1" allowOverlap="1" wp14:anchorId="6F942C3C" wp14:editId="53C189C4">
                      <wp:simplePos x="0" y="0"/>
                      <wp:positionH relativeFrom="column">
                        <wp:posOffset>3821430</wp:posOffset>
                      </wp:positionH>
                      <wp:positionV relativeFrom="paragraph">
                        <wp:posOffset>53975</wp:posOffset>
                      </wp:positionV>
                      <wp:extent cx="2495550" cy="42608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5550" cy="426085"/>
                              </a:xfrm>
                              <a:prstGeom prst="rect">
                                <a:avLst/>
                              </a:prstGeom>
                              <a:solidFill>
                                <a:schemeClr val="accent1">
                                  <a:lumMod val="20000"/>
                                  <a:lumOff val="80000"/>
                                </a:schemeClr>
                              </a:solidFill>
                              <a:ln w="6350">
                                <a:noFill/>
                              </a:ln>
                            </wps:spPr>
                            <wps:txbx>
                              <w:txbxContent>
                                <w:p w14:paraId="18467DBC" w14:textId="0F4C240C" w:rsidR="00A31F68" w:rsidRPr="00A31F68" w:rsidRDefault="006548AE" w:rsidP="00FF4FEF">
                                  <w:pPr>
                                    <w:spacing w:after="0" w:line="240" w:lineRule="auto"/>
                                    <w:rPr>
                                      <w:sz w:val="32"/>
                                      <w:szCs w:val="32"/>
                                    </w:rPr>
                                  </w:pPr>
                                  <m:oMathPara>
                                    <m:oMathParaPr>
                                      <m:jc m:val="left"/>
                                    </m:oMathParaPr>
                                    <m:oMath>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H</m:t>
                                              </m:r>
                                            </m:e>
                                          </m:acc>
                                          <m:r>
                                            <w:rPr>
                                              <w:rFonts w:ascii="Cambria Math" w:hAnsi="Cambria Math"/>
                                              <w:sz w:val="24"/>
                                              <w:szCs w:val="24"/>
                                            </w:rPr>
                                            <m:t>=equivalent dose rate Sv</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-1</m:t>
                                              </m:r>
                                            </m:sup>
                                          </m:s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42C3C" id="_x0000_t202" coordsize="21600,21600" o:spt="202" path="m,l,21600r21600,l21600,xe">
                      <v:stroke joinstyle="miter"/>
                      <v:path gradientshapeok="t" o:connecttype="rect"/>
                    </v:shapetype>
                    <v:shape id="Text Box 33" o:spid="_x0000_s1054" type="#_x0000_t202" style="position:absolute;margin-left:300.9pt;margin-top:4.25pt;width:196.5pt;height:33.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YYAIAAMIEAAAOAAAAZHJzL2Uyb0RvYy54bWysVMlu2zAQvRfoPxC8N7IdO00My4GbIEWB&#10;NAmQFDnTFGULIDksSVtKv76PlJWtPRW90LNpljdvvDjvjGZ75UNDtuTjoxFnykqqGrsp+Y+Hq0+n&#10;nIUobCU0WVXyJxX4+fLjh0Xr5mpCW9KV8gxJbJi3ruTbGN28KILcKiPCETll4azJGxGh+k1RedEi&#10;u9HFZDQ6KVrylfMkVQiwXvZOvsz561rJeFvXQUWmS47eYn59ftfpLZYLMd944baNPLQh/qELIxqL&#10;os+pLkUUbOebP1KZRnoKVMcjSaagum6kyjNgmvHo3TT3W+FUngXgBPcMU/h/aeXN/s6zpir58TFn&#10;Vhjs6EF1kX2hjsEEfFoX5gi7dwiMHezY82APMKaxu9qb9IuBGPxA+ukZ3ZRNwjiZns1mM7gkfNPJ&#10;yeh0ltIUL187H+JXRYYloeQe28ugiv11iH3oEJKKBdJNddVonZXEGHWhPdsL7FpIqWwc58/1znyn&#10;qreDM6PD1mEGN3rz6WBGN5l7KVPu7U0RbVlb8pNjTJFqWkrV+8a0RXiCqockSbFbdxna8WTAa03V&#10;E2D01BMxOHnVYNZrEeKd8GAe4ME1xVs8tSYUo4PE2Zb8r7/ZUzwIAS9nLZhc8vBzJ7ziTH+zoMrZ&#10;eDpN1M/KdPZ5AsW/9qxfe+zOXBAAHONuncxiio96EGtP5hFHt0pV4RJWonbJ4yBexP6+cLRSrVY5&#10;CGR3Il7beydT6gRe2uRD9yi8O6w7gig3NHBezN9tvY/tYV/tItVNpkQCukf1gD8OJS/ucNTpEl/r&#10;Oerlr2f5GwAA//8DAFBLAwQUAAYACAAAACEAMkBRFN4AAAAIAQAADwAAAGRycy9kb3ducmV2Lnht&#10;bEyPQUvDQBSE74L/YXmCF2l3Kza2MS8lCII9FGrsD9gkzyQkuxuymzT+e58nPQ4zzHyTHBbTi5lG&#10;3zqLsFkrEGRLV7W2Rrh8vq12IHzQttK9s4TwTR4O6e1NouPKXe0HzXmoBZdYH2uEJoQhltKXDRnt&#10;124gy96XG40OLMdaVqO+crnp5aNSkTS6tbzQ6IFeGyq7fDII5y6b3OmhU+cjFflJufk9O86I93dL&#10;9gIi0BL+wvCLz+iQMlPhJlt50SNEasPoAWG3BcH+fv/EukB43kYg00T+P5D+AAAA//8DAFBLAQIt&#10;ABQABgAIAAAAIQC2gziS/gAAAOEBAAATAAAAAAAAAAAAAAAAAAAAAABbQ29udGVudF9UeXBlc10u&#10;eG1sUEsBAi0AFAAGAAgAAAAhADj9If/WAAAAlAEAAAsAAAAAAAAAAAAAAAAALwEAAF9yZWxzLy5y&#10;ZWxzUEsBAi0AFAAGAAgAAAAhAE/+MthgAgAAwgQAAA4AAAAAAAAAAAAAAAAALgIAAGRycy9lMm9E&#10;b2MueG1sUEsBAi0AFAAGAAgAAAAhADJAURTeAAAACAEAAA8AAAAAAAAAAAAAAAAAugQAAGRycy9k&#10;b3ducmV2LnhtbFBLBQYAAAAABAAEAPMAAADFBQAAAAA=&#10;" fillcolor="#d9e2f3 [660]" stroked="f" strokeweight=".5pt">
                      <v:textbox>
                        <w:txbxContent>
                          <w:p w14:paraId="18467DBC" w14:textId="0F4C240C" w:rsidR="00A31F68" w:rsidRPr="00A31F68" w:rsidRDefault="006548AE" w:rsidP="00FF4FEF">
                            <w:pPr>
                              <w:spacing w:after="0" w:line="240" w:lineRule="auto"/>
                              <w:rPr>
                                <w:sz w:val="32"/>
                                <w:szCs w:val="32"/>
                              </w:rPr>
                            </w:pPr>
                            <m:oMathPara>
                              <m:oMathParaPr>
                                <m:jc m:val="left"/>
                              </m:oMathParaPr>
                              <m:oMath>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H</m:t>
                                        </m:r>
                                      </m:e>
                                    </m:acc>
                                    <m:r>
                                      <w:rPr>
                                        <w:rFonts w:ascii="Cambria Math" w:hAnsi="Cambria Math"/>
                                        <w:sz w:val="24"/>
                                        <w:szCs w:val="24"/>
                                      </w:rPr>
                                      <m:t>=equivalent dose rate Sv</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-1</m:t>
                                        </m:r>
                                      </m:sup>
                                    </m:sSup>
                                  </m:e>
                                </m:acc>
                              </m:oMath>
                            </m:oMathPara>
                          </w:p>
                        </w:txbxContent>
                      </v:textbox>
                    </v:shape>
                  </w:pict>
                </mc:Fallback>
              </mc:AlternateContent>
            </w:r>
          </w:p>
          <w:p w14:paraId="5CF2D738" w14:textId="5536DE40" w:rsidR="00F8018B" w:rsidRPr="00944C2D" w:rsidRDefault="00F8018B" w:rsidP="00A31F68">
            <w:pPr>
              <w:spacing w:after="0"/>
              <w:rPr>
                <w:rFonts w:ascii="Trebuchet MS" w:hAnsi="Trebuchet MS"/>
              </w:rPr>
            </w:pPr>
            <w:r w:rsidRPr="00944C2D">
              <w:rPr>
                <w:rFonts w:ascii="Trebuchet MS" w:hAnsi="Trebuchet MS"/>
              </w:rPr>
              <w:t xml:space="preserve">The dose a mass of tissue receives can be calculated by  </w:t>
            </w:r>
          </w:p>
          <w:p w14:paraId="27634506" w14:textId="7EACEA8B" w:rsidR="00F8018B" w:rsidRPr="00944C2D" w:rsidRDefault="00F8018B" w:rsidP="00A31F68">
            <w:pPr>
              <w:spacing w:after="0" w:line="240" w:lineRule="auto"/>
              <w:rPr>
                <w:rFonts w:ascii="Trebuchet MS" w:hAnsi="Trebuchet MS"/>
              </w:rPr>
            </w:pPr>
            <w:r w:rsidRPr="00944C2D">
              <w:rPr>
                <w:rFonts w:ascii="Trebuchet MS" w:hAnsi="Trebuchet MS"/>
              </w:rPr>
              <w:t>D = Absorbed dose (Gy)</w:t>
            </w:r>
            <w:r w:rsidR="009040D6" w:rsidRPr="00944C2D">
              <w:rPr>
                <w:rFonts w:ascii="Trebuchet MS" w:hAnsi="Trebuchet MS"/>
              </w:rPr>
              <w:t xml:space="preserve">, </w:t>
            </w:r>
            <w:r w:rsidRPr="00944C2D">
              <w:rPr>
                <w:rFonts w:ascii="Trebuchet MS" w:hAnsi="Trebuchet MS"/>
              </w:rPr>
              <w:t>E = Energy received (J)</w:t>
            </w:r>
            <w:r w:rsidR="009040D6" w:rsidRPr="00944C2D">
              <w:rPr>
                <w:rFonts w:ascii="Trebuchet MS" w:hAnsi="Trebuchet MS"/>
              </w:rPr>
              <w:t xml:space="preserve">, </w:t>
            </w:r>
            <w:r w:rsidRPr="00944C2D">
              <w:rPr>
                <w:rFonts w:ascii="Trebuchet MS" w:hAnsi="Trebuchet MS"/>
              </w:rPr>
              <w:t>m – mass of tissue (kg)</w:t>
            </w:r>
            <w:r w:rsidR="00A31F68" w:rsidRPr="00944C2D">
              <w:rPr>
                <w:rFonts w:ascii="Trebuchet MS" w:hAnsi="Trebuchet MS"/>
              </w:rPr>
              <w:t xml:space="preserve"> </w:t>
            </w:r>
          </w:p>
          <w:p w14:paraId="265BB6CC" w14:textId="434AB446" w:rsidR="00F8018B" w:rsidRPr="00944C2D" w:rsidRDefault="00F8018B" w:rsidP="00A31F68">
            <w:pPr>
              <w:spacing w:after="0"/>
              <w:rPr>
                <w:rFonts w:ascii="Trebuchet MS" w:eastAsiaTheme="minorEastAsia" w:hAnsi="Trebuchet MS"/>
              </w:rPr>
            </w:pPr>
            <w:r w:rsidRPr="00944C2D">
              <w:rPr>
                <w:rFonts w:ascii="Trebuchet MS" w:hAnsi="Trebuchet MS"/>
              </w:rPr>
              <w:t>The equivalent dose received depends on the type of radiation</w:t>
            </w:r>
            <w:r w:rsidR="009040D6" w:rsidRPr="00944C2D">
              <w:rPr>
                <w:rFonts w:ascii="Trebuchet MS" w:hAnsi="Trebuchet MS"/>
              </w:rPr>
              <w:t>, exposure time, biological harm</w:t>
            </w:r>
            <w:r w:rsidRPr="00944C2D">
              <w:rPr>
                <w:rFonts w:ascii="Trebuchet MS" w:hAnsi="Trebuchet MS"/>
              </w:rPr>
              <w:t xml:space="preserve">. </w:t>
            </w:r>
          </w:p>
          <w:p w14:paraId="1D7125BA" w14:textId="77777777" w:rsidR="00F8018B" w:rsidRDefault="00F8018B" w:rsidP="00F26205">
            <w:pPr>
              <w:spacing w:after="0" w:line="240" w:lineRule="auto"/>
              <w:rPr>
                <w:rFonts w:ascii="Trebuchet MS" w:eastAsiaTheme="minorEastAsia" w:hAnsi="Trebuchet MS"/>
              </w:rPr>
            </w:pPr>
            <w:r w:rsidRPr="00944C2D">
              <w:rPr>
                <w:rFonts w:ascii="Trebuchet MS" w:eastAsiaTheme="minorEastAsia" w:hAnsi="Trebuchet MS"/>
              </w:rPr>
              <w:t>H = equivalent dose (Sv)</w:t>
            </w:r>
            <w:r w:rsidR="009040D6" w:rsidRPr="00944C2D">
              <w:rPr>
                <w:rFonts w:ascii="Trebuchet MS" w:eastAsiaTheme="minorEastAsia" w:hAnsi="Trebuchet MS"/>
              </w:rPr>
              <w:t xml:space="preserve">, </w:t>
            </w:r>
            <w:r w:rsidRPr="00944C2D">
              <w:rPr>
                <w:rFonts w:ascii="Trebuchet MS" w:eastAsiaTheme="minorEastAsia" w:hAnsi="Trebuchet MS"/>
              </w:rPr>
              <w:t>D – absorbed dose (Gy)</w:t>
            </w:r>
            <w:r w:rsidR="009040D6" w:rsidRPr="00944C2D">
              <w:rPr>
                <w:rFonts w:ascii="Trebuchet MS" w:eastAsiaTheme="minorEastAsia" w:hAnsi="Trebuchet MS"/>
              </w:rPr>
              <w:t xml:space="preserve">, </w:t>
            </w:r>
            <w:r w:rsidRPr="00944C2D">
              <w:rPr>
                <w:rFonts w:ascii="Trebuchet MS" w:eastAsiaTheme="minorEastAsia" w:hAnsi="Trebuchet MS"/>
              </w:rPr>
              <w:t>Wr = radiation weighting factor (given on data sheet)</w:t>
            </w:r>
            <w:r w:rsidR="00F26205">
              <w:rPr>
                <w:rFonts w:ascii="Trebuchet MS" w:eastAsiaTheme="minorEastAsia" w:hAnsi="Trebuchet MS"/>
              </w:rPr>
              <w:t>.</w:t>
            </w:r>
          </w:p>
          <w:p w14:paraId="5FB03308" w14:textId="77777777" w:rsidR="00485460" w:rsidRDefault="00F26205" w:rsidP="00485460">
            <w:pPr>
              <w:spacing w:after="0" w:line="240" w:lineRule="auto"/>
              <w:rPr>
                <w:rFonts w:ascii="Trebuchet MS" w:eastAsiaTheme="minorEastAsia" w:hAnsi="Trebuchet MS"/>
              </w:rPr>
            </w:pPr>
            <w:r w:rsidRPr="00855C10">
              <w:rPr>
                <w:rFonts w:ascii="Trebuchet MS" w:eastAsiaTheme="minorEastAsia" w:hAnsi="Trebuchet MS"/>
                <w:b/>
              </w:rPr>
              <w:t>2.2 mSv</w:t>
            </w:r>
            <w:r>
              <w:rPr>
                <w:rFonts w:ascii="Trebuchet MS" w:eastAsiaTheme="minorEastAsia" w:hAnsi="Trebuchet MS"/>
              </w:rPr>
              <w:t xml:space="preserve"> </w:t>
            </w:r>
            <w:r w:rsidR="00855C10">
              <w:rPr>
                <w:rFonts w:ascii="Trebuchet MS" w:eastAsiaTheme="minorEastAsia" w:hAnsi="Trebuchet MS"/>
              </w:rPr>
              <w:t xml:space="preserve">Average Annual Background Radiation in UK. </w:t>
            </w:r>
          </w:p>
          <w:p w14:paraId="49E26E5C" w14:textId="0FCFBC78" w:rsidR="00485460" w:rsidRDefault="00855C10" w:rsidP="00485460">
            <w:pPr>
              <w:spacing w:after="0" w:line="240" w:lineRule="auto"/>
              <w:rPr>
                <w:rFonts w:ascii="Trebuchet MS" w:eastAsiaTheme="minorEastAsia" w:hAnsi="Trebuchet MS"/>
              </w:rPr>
            </w:pPr>
            <w:r w:rsidRPr="0056295F">
              <w:rPr>
                <w:rFonts w:ascii="Trebuchet MS" w:eastAsiaTheme="minorEastAsia" w:hAnsi="Trebuchet MS"/>
                <w:b/>
              </w:rPr>
              <w:t>1 mSv</w:t>
            </w:r>
            <w:r>
              <w:rPr>
                <w:rFonts w:ascii="Trebuchet MS" w:eastAsiaTheme="minorEastAsia" w:hAnsi="Trebuchet MS"/>
              </w:rPr>
              <w:t xml:space="preserve"> average annual effective </w:t>
            </w:r>
            <w:r w:rsidR="00485460">
              <w:rPr>
                <w:rFonts w:ascii="Trebuchet MS" w:eastAsiaTheme="minorEastAsia" w:hAnsi="Trebuchet MS"/>
              </w:rPr>
              <w:t xml:space="preserve">dose limit for a member of the public in UK </w:t>
            </w:r>
          </w:p>
          <w:p w14:paraId="4FA8EB82" w14:textId="05A2995E" w:rsidR="00F26205" w:rsidRPr="00F26205" w:rsidRDefault="00485460" w:rsidP="00485460">
            <w:pPr>
              <w:spacing w:after="0" w:line="240" w:lineRule="auto"/>
              <w:rPr>
                <w:rFonts w:ascii="Trebuchet MS" w:hAnsi="Trebuchet MS"/>
              </w:rPr>
            </w:pPr>
            <w:r w:rsidRPr="00485460">
              <w:rPr>
                <w:rFonts w:ascii="Trebuchet MS" w:eastAsiaTheme="minorEastAsia" w:hAnsi="Trebuchet MS"/>
                <w:b/>
              </w:rPr>
              <w:t>20 mSv</w:t>
            </w:r>
            <w:r>
              <w:rPr>
                <w:rFonts w:ascii="Trebuchet MS" w:eastAsiaTheme="minorEastAsia" w:hAnsi="Trebuchet MS"/>
              </w:rPr>
              <w:t xml:space="preserve"> </w:t>
            </w:r>
            <w:r>
              <w:rPr>
                <w:rFonts w:ascii="Trebuchet MS" w:eastAsiaTheme="minorEastAsia" w:hAnsi="Trebuchet MS"/>
              </w:rPr>
              <w:t xml:space="preserve">average annual effective dose limit for </w:t>
            </w:r>
            <w:r>
              <w:rPr>
                <w:rFonts w:ascii="Trebuchet MS" w:eastAsiaTheme="minorEastAsia" w:hAnsi="Trebuchet MS"/>
              </w:rPr>
              <w:t>radiation workers</w:t>
            </w:r>
            <w:r>
              <w:rPr>
                <w:rFonts w:ascii="Trebuchet MS" w:eastAsiaTheme="minorEastAsia" w:hAnsi="Trebuchet MS"/>
              </w:rPr>
              <w:t xml:space="preserve"> in UK</w:t>
            </w:r>
          </w:p>
        </w:tc>
      </w:tr>
      <w:tr w:rsidR="009040D6" w:rsidRPr="00944C2D" w14:paraId="7EB2E934" w14:textId="77777777" w:rsidTr="00E37C7C">
        <w:tc>
          <w:tcPr>
            <w:tcW w:w="10377" w:type="dxa"/>
            <w:gridSpan w:val="4"/>
          </w:tcPr>
          <w:p w14:paraId="01FF3F14" w14:textId="77777777" w:rsidR="009040D6" w:rsidRPr="00944C2D" w:rsidRDefault="009040D6" w:rsidP="009040D6">
            <w:pPr>
              <w:rPr>
                <w:rFonts w:ascii="Trebuchet MS" w:hAnsi="Trebuchet MS"/>
                <w:b/>
                <w:u w:val="single"/>
              </w:rPr>
            </w:pPr>
            <w:r w:rsidRPr="00944C2D">
              <w:rPr>
                <w:rFonts w:ascii="Trebuchet MS" w:hAnsi="Trebuchet MS"/>
                <w:b/>
                <w:u w:val="single"/>
              </w:rPr>
              <w:t xml:space="preserve">Safety </w:t>
            </w:r>
          </w:p>
          <w:p w14:paraId="38238422" w14:textId="077F8123" w:rsidR="009040D6" w:rsidRPr="00944C2D" w:rsidRDefault="009040D6" w:rsidP="009040D6">
            <w:pPr>
              <w:rPr>
                <w:rFonts w:ascii="Trebuchet MS" w:hAnsi="Trebuchet MS"/>
              </w:rPr>
            </w:pPr>
            <w:r w:rsidRPr="00944C2D">
              <w:rPr>
                <w:rFonts w:ascii="Trebuchet MS" w:hAnsi="Trebuchet MS"/>
              </w:rPr>
              <w:t>Ionising radiation can cause harm to living cells and exposure should be monitored. Radiation workers often wear film badges</w:t>
            </w:r>
            <w:r w:rsidR="00E23BD8">
              <w:rPr>
                <w:rFonts w:ascii="Trebuchet MS" w:hAnsi="Trebuchet MS"/>
              </w:rPr>
              <w:t>/</w:t>
            </w:r>
            <w:r w:rsidR="00485460">
              <w:rPr>
                <w:rFonts w:ascii="Trebuchet MS" w:hAnsi="Trebuchet MS"/>
              </w:rPr>
              <w:t>p</w:t>
            </w:r>
            <w:r w:rsidR="00E23BD8">
              <w:rPr>
                <w:rFonts w:ascii="Trebuchet MS" w:hAnsi="Trebuchet MS"/>
              </w:rPr>
              <w:t>ersonal dosimeters</w:t>
            </w:r>
          </w:p>
          <w:p w14:paraId="6B7EE8B9" w14:textId="4590EA17" w:rsidR="009040D6" w:rsidRPr="00944C2D" w:rsidRDefault="009040D6" w:rsidP="009040D6">
            <w:pPr>
              <w:rPr>
                <w:rFonts w:ascii="Trebuchet MS" w:hAnsi="Trebuchet MS"/>
                <w:b/>
                <w:bCs/>
                <w:u w:val="single"/>
              </w:rPr>
            </w:pPr>
            <w:r w:rsidRPr="00944C2D">
              <w:rPr>
                <w:rFonts w:ascii="Trebuchet MS" w:hAnsi="Trebuchet MS"/>
              </w:rPr>
              <w:t>Radiation can also be detected by Geiger Müller tubes, spark wires and scintillation counters</w:t>
            </w:r>
          </w:p>
        </w:tc>
      </w:tr>
      <w:tr w:rsidR="00F8018B" w:rsidRPr="00944C2D" w14:paraId="395A01FA" w14:textId="77777777" w:rsidTr="00E37C7C">
        <w:tc>
          <w:tcPr>
            <w:tcW w:w="10377" w:type="dxa"/>
            <w:gridSpan w:val="4"/>
          </w:tcPr>
          <w:p w14:paraId="234D2715" w14:textId="77777777" w:rsidR="00F8018B" w:rsidRPr="00944C2D" w:rsidRDefault="00F8018B" w:rsidP="00F8018B">
            <w:pPr>
              <w:rPr>
                <w:rFonts w:ascii="Trebuchet MS" w:hAnsi="Trebuchet MS"/>
                <w:b/>
                <w:bCs/>
                <w:u w:val="single"/>
              </w:rPr>
            </w:pPr>
            <w:r w:rsidRPr="00944C2D">
              <w:rPr>
                <w:rFonts w:ascii="Trebuchet MS" w:hAnsi="Trebuchet MS"/>
                <w:b/>
                <w:bCs/>
                <w:u w:val="single"/>
              </w:rPr>
              <w:t xml:space="preserve">Fission and Fusion </w:t>
            </w:r>
          </w:p>
          <w:p w14:paraId="61E10EAB" w14:textId="51AA85C0" w:rsidR="00F8018B" w:rsidRPr="00944C2D" w:rsidRDefault="00F8018B" w:rsidP="00F8018B">
            <w:pPr>
              <w:rPr>
                <w:rFonts w:ascii="Trebuchet MS" w:hAnsi="Trebuchet MS"/>
              </w:rPr>
            </w:pPr>
            <w:r w:rsidRPr="00944C2D">
              <w:rPr>
                <w:rFonts w:ascii="Trebuchet MS" w:hAnsi="Trebuchet MS"/>
              </w:rPr>
              <w:t xml:space="preserve">Fission: A </w:t>
            </w:r>
            <w:r w:rsidR="005F31CA">
              <w:rPr>
                <w:rFonts w:ascii="Trebuchet MS" w:hAnsi="Trebuchet MS"/>
              </w:rPr>
              <w:t>large</w:t>
            </w:r>
            <w:r w:rsidRPr="00944C2D">
              <w:rPr>
                <w:rFonts w:ascii="Trebuchet MS" w:hAnsi="Trebuchet MS"/>
              </w:rPr>
              <w:t xml:space="preserve"> nucleus splits into smaller nuclei, usually emitting some neutrons and energy</w:t>
            </w:r>
          </w:p>
          <w:p w14:paraId="6B29B036" w14:textId="0B4040AD" w:rsidR="00F8018B" w:rsidRPr="00944C2D" w:rsidRDefault="00F8018B" w:rsidP="00F8018B">
            <w:pPr>
              <w:rPr>
                <w:rFonts w:ascii="Trebuchet MS" w:hAnsi="Trebuchet MS"/>
              </w:rPr>
            </w:pPr>
            <w:r w:rsidRPr="00944C2D">
              <w:rPr>
                <w:rFonts w:ascii="Trebuchet MS" w:hAnsi="Trebuchet MS"/>
              </w:rPr>
              <w:t>Fusion: Two small nuclei combine to make a big nucleus and release energy.</w:t>
            </w:r>
          </w:p>
        </w:tc>
      </w:tr>
      <w:tr w:rsidR="005F31CA" w:rsidRPr="00944C2D" w14:paraId="43FD2A9A" w14:textId="1BC37C47" w:rsidTr="00E37C7C">
        <w:tc>
          <w:tcPr>
            <w:tcW w:w="4566" w:type="dxa"/>
            <w:gridSpan w:val="2"/>
          </w:tcPr>
          <w:p w14:paraId="106141A9" w14:textId="74CD7DD1" w:rsidR="00E23BD8" w:rsidRDefault="00E23BD8" w:rsidP="005F31CA">
            <w:pPr>
              <w:rPr>
                <w:rFonts w:ascii="Trebuchet MS" w:hAnsi="Trebuchet MS"/>
                <w:b/>
                <w:bCs/>
                <w:u w:val="single"/>
              </w:rPr>
            </w:pPr>
            <w:r w:rsidRPr="00FF4FEF">
              <w:rPr>
                <w:rFonts w:ascii="Trebuchet MS" w:hAnsi="Trebuchet MS"/>
                <w:b/>
                <w:bCs/>
                <w:noProof/>
                <w:u w:val="single"/>
                <w:lang w:eastAsia="en-GB"/>
              </w:rPr>
              <w:drawing>
                <wp:inline distT="0" distB="0" distL="0" distR="0" wp14:anchorId="0A60B703" wp14:editId="3B5999C6">
                  <wp:extent cx="2756029" cy="138112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8960" cy="1387605"/>
                          </a:xfrm>
                          <a:prstGeom prst="rect">
                            <a:avLst/>
                          </a:prstGeom>
                        </pic:spPr>
                      </pic:pic>
                    </a:graphicData>
                  </a:graphic>
                </wp:inline>
              </w:drawing>
            </w:r>
          </w:p>
          <w:p w14:paraId="5DC870A4" w14:textId="77777777" w:rsidR="00E23BD8" w:rsidRPr="00E23BD8" w:rsidRDefault="00E23BD8" w:rsidP="00E23BD8">
            <w:pPr>
              <w:spacing w:after="0" w:line="240" w:lineRule="auto"/>
              <w:rPr>
                <w:rFonts w:ascii="Trebuchet MS" w:hAnsi="Trebuchet MS"/>
                <w:b/>
              </w:rPr>
            </w:pPr>
            <w:r w:rsidRPr="00E23BD8">
              <w:rPr>
                <w:rFonts w:ascii="Trebuchet MS" w:hAnsi="Trebuchet MS"/>
                <w:b/>
              </w:rPr>
              <w:t>Nuclear Reactor</w:t>
            </w:r>
          </w:p>
          <w:p w14:paraId="6D961BFE" w14:textId="77777777" w:rsidR="00E23BD8" w:rsidRDefault="00E23BD8" w:rsidP="00E23BD8">
            <w:pPr>
              <w:spacing w:after="0" w:line="240" w:lineRule="auto"/>
              <w:rPr>
                <w:rFonts w:ascii="Trebuchet MS" w:hAnsi="Trebuchet MS"/>
              </w:rPr>
            </w:pPr>
            <w:r w:rsidRPr="00E23BD8">
              <w:rPr>
                <w:rFonts w:ascii="Trebuchet MS" w:hAnsi="Trebuchet MS"/>
                <w:b/>
              </w:rPr>
              <w:t>Moderator</w:t>
            </w:r>
            <w:r>
              <w:rPr>
                <w:rFonts w:ascii="Trebuchet MS" w:hAnsi="Trebuchet MS"/>
              </w:rPr>
              <w:t>: slows the neutrons</w:t>
            </w:r>
          </w:p>
          <w:p w14:paraId="32BCC600" w14:textId="77777777" w:rsidR="00E23BD8" w:rsidRDefault="00E23BD8" w:rsidP="00E23BD8">
            <w:pPr>
              <w:spacing w:after="0" w:line="240" w:lineRule="auto"/>
              <w:rPr>
                <w:rFonts w:ascii="Trebuchet MS" w:hAnsi="Trebuchet MS"/>
              </w:rPr>
            </w:pPr>
            <w:r w:rsidRPr="00E23BD8">
              <w:rPr>
                <w:rFonts w:ascii="Trebuchet MS" w:hAnsi="Trebuchet MS"/>
                <w:b/>
              </w:rPr>
              <w:t>Control Rods</w:t>
            </w:r>
            <w:r>
              <w:rPr>
                <w:rFonts w:ascii="Trebuchet MS" w:hAnsi="Trebuchet MS"/>
              </w:rPr>
              <w:t>: absorbs the neutrons</w:t>
            </w:r>
          </w:p>
          <w:p w14:paraId="0F04C90B" w14:textId="77777777" w:rsidR="00E23BD8" w:rsidRDefault="00E23BD8" w:rsidP="00E23BD8">
            <w:pPr>
              <w:spacing w:after="0" w:line="240" w:lineRule="auto"/>
              <w:rPr>
                <w:rFonts w:ascii="Trebuchet MS" w:hAnsi="Trebuchet MS"/>
              </w:rPr>
            </w:pPr>
            <w:r w:rsidRPr="00E23BD8">
              <w:rPr>
                <w:rFonts w:ascii="Trebuchet MS" w:hAnsi="Trebuchet MS"/>
                <w:b/>
              </w:rPr>
              <w:t>Fuel rods</w:t>
            </w:r>
            <w:r>
              <w:rPr>
                <w:rFonts w:ascii="Trebuchet MS" w:hAnsi="Trebuchet MS"/>
              </w:rPr>
              <w:t>: contain the fuel, provide the energy</w:t>
            </w:r>
          </w:p>
          <w:p w14:paraId="45A152B5" w14:textId="77777777" w:rsidR="00E23BD8" w:rsidRDefault="00E23BD8" w:rsidP="00E23BD8">
            <w:pPr>
              <w:spacing w:after="0" w:line="240" w:lineRule="auto"/>
              <w:rPr>
                <w:rFonts w:ascii="Trebuchet MS" w:hAnsi="Trebuchet MS"/>
              </w:rPr>
            </w:pPr>
            <w:r w:rsidRPr="00E23BD8">
              <w:rPr>
                <w:rFonts w:ascii="Trebuchet MS" w:hAnsi="Trebuchet MS"/>
                <w:b/>
              </w:rPr>
              <w:t>Containment vessel</w:t>
            </w:r>
            <w:r>
              <w:rPr>
                <w:rFonts w:ascii="Trebuchet MS" w:hAnsi="Trebuchet MS"/>
              </w:rPr>
              <w:t>: prevents neutrons and radioactive material from leaking out</w:t>
            </w:r>
          </w:p>
          <w:p w14:paraId="1B87CE2C" w14:textId="764C27F3" w:rsidR="005F31CA" w:rsidRPr="00E23BD8" w:rsidRDefault="00E23BD8" w:rsidP="00E23BD8">
            <w:pPr>
              <w:spacing w:after="0" w:line="240" w:lineRule="auto"/>
              <w:rPr>
                <w:rFonts w:ascii="Trebuchet MS" w:hAnsi="Trebuchet MS"/>
              </w:rPr>
            </w:pPr>
            <w:r w:rsidRPr="00E23BD8">
              <w:rPr>
                <w:rFonts w:ascii="Trebuchet MS" w:hAnsi="Trebuchet MS"/>
                <w:b/>
              </w:rPr>
              <w:t>Coolant</w:t>
            </w:r>
            <w:r>
              <w:rPr>
                <w:rFonts w:ascii="Trebuchet MS" w:hAnsi="Trebuchet MS"/>
              </w:rPr>
              <w:t>: Takes the heat energy from the</w:t>
            </w:r>
            <w:r w:rsidRPr="00944C2D">
              <w:rPr>
                <w:rFonts w:ascii="Trebuchet MS" w:hAnsi="Trebuchet MS"/>
              </w:rPr>
              <w:t> </w:t>
            </w:r>
            <w:r>
              <w:rPr>
                <w:rFonts w:ascii="Trebuchet MS" w:hAnsi="Trebuchet MS"/>
              </w:rPr>
              <w:t>reactions to the heat exchanger.</w:t>
            </w:r>
          </w:p>
        </w:tc>
        <w:tc>
          <w:tcPr>
            <w:tcW w:w="5811" w:type="dxa"/>
            <w:gridSpan w:val="2"/>
          </w:tcPr>
          <w:p w14:paraId="1DE1AC60" w14:textId="77777777" w:rsidR="005F31CA" w:rsidRPr="005F31CA" w:rsidRDefault="005F31CA" w:rsidP="00E23BD8">
            <w:pPr>
              <w:spacing w:after="0" w:line="240" w:lineRule="auto"/>
              <w:rPr>
                <w:rFonts w:ascii="Trebuchet MS" w:hAnsi="Trebuchet MS"/>
                <w:b/>
                <w:u w:val="single"/>
              </w:rPr>
            </w:pPr>
            <w:r w:rsidRPr="005F31CA">
              <w:rPr>
                <w:rFonts w:ascii="Trebuchet MS" w:hAnsi="Trebuchet MS"/>
                <w:b/>
                <w:u w:val="single"/>
              </w:rPr>
              <w:t xml:space="preserve">Chain Reaction: </w:t>
            </w:r>
          </w:p>
          <w:p w14:paraId="5FE06A69" w14:textId="1A98DBC2" w:rsidR="00E37C7C" w:rsidRDefault="005F31CA" w:rsidP="00E23BD8">
            <w:pPr>
              <w:spacing w:after="0" w:line="240" w:lineRule="auto"/>
              <w:rPr>
                <w:rFonts w:ascii="Trebuchet MS" w:hAnsi="Trebuchet MS"/>
              </w:rPr>
            </w:pPr>
            <w:r w:rsidRPr="00944C2D">
              <w:rPr>
                <w:rFonts w:ascii="Trebuchet MS" w:hAnsi="Trebuchet MS"/>
              </w:rPr>
              <w:t>The neutrons from the fission of one nucleus go on and may split other uranium nuclei if conditions are right. These fissions then produce more neutrons that split more nuclei and so on.</w:t>
            </w:r>
          </w:p>
          <w:p w14:paraId="75335DCA" w14:textId="77777777" w:rsidR="00E23BD8" w:rsidRDefault="00E23BD8" w:rsidP="00E23BD8">
            <w:pPr>
              <w:spacing w:after="0" w:line="240" w:lineRule="auto"/>
              <w:rPr>
                <w:rFonts w:ascii="Trebuchet MS" w:hAnsi="Trebuchet MS"/>
              </w:rPr>
            </w:pPr>
          </w:p>
          <w:p w14:paraId="3A474066" w14:textId="58A43CA4" w:rsidR="00E23BD8" w:rsidRDefault="00E23BD8" w:rsidP="00E23BD8">
            <w:pPr>
              <w:rPr>
                <w:rFonts w:ascii="Trebuchet MS" w:hAnsi="Trebuchet MS"/>
                <w:bCs/>
              </w:rPr>
            </w:pPr>
            <w:r>
              <w:rPr>
                <w:rFonts w:ascii="Trebuchet MS" w:hAnsi="Trebuchet MS"/>
                <w:b/>
                <w:bCs/>
                <w:u w:val="single"/>
              </w:rPr>
              <w:t xml:space="preserve">Fission: </w:t>
            </w:r>
            <w:r>
              <w:rPr>
                <w:rFonts w:ascii="Trebuchet MS" w:hAnsi="Trebuchet MS"/>
                <w:bCs/>
              </w:rPr>
              <w:t>produces lots of energy, highly radioactive waste. No greenhouse gases, reliable, high build and decommissioning costs.</w:t>
            </w:r>
          </w:p>
          <w:p w14:paraId="64085E3A" w14:textId="750B1FD3" w:rsidR="00E23BD8" w:rsidRPr="00E23BD8" w:rsidRDefault="00E23BD8" w:rsidP="00E23BD8">
            <w:pPr>
              <w:rPr>
                <w:rFonts w:ascii="Trebuchet MS" w:hAnsi="Trebuchet MS"/>
                <w:bCs/>
              </w:rPr>
            </w:pPr>
            <w:r w:rsidRPr="00E23BD8">
              <w:rPr>
                <w:rFonts w:ascii="Trebuchet MS" w:hAnsi="Trebuchet MS"/>
                <w:b/>
                <w:bCs/>
                <w:u w:val="single"/>
              </w:rPr>
              <w:t>Fusion</w:t>
            </w:r>
            <w:r>
              <w:rPr>
                <w:rFonts w:ascii="Trebuchet MS" w:hAnsi="Trebuchet MS"/>
                <w:b/>
                <w:bCs/>
                <w:u w:val="single"/>
              </w:rPr>
              <w:t xml:space="preserve"> </w:t>
            </w:r>
            <w:r>
              <w:rPr>
                <w:rFonts w:ascii="Trebuchet MS" w:hAnsi="Trebuchet MS"/>
                <w:bCs/>
              </w:rPr>
              <w:t xml:space="preserve"> Lots of cheap energy once the reaction started. Hard to contain (magnetic fields) have to overcome electrostatic forces pushing ions apart. No harmful waste, large energies produced per reaction. No greenhouse gases.</w:t>
            </w:r>
          </w:p>
          <w:p w14:paraId="35837E8B" w14:textId="77777777" w:rsidR="005F31CA" w:rsidRPr="00944C2D" w:rsidRDefault="005F31CA" w:rsidP="005F31CA">
            <w:pPr>
              <w:rPr>
                <w:rFonts w:ascii="Trebuchet MS" w:hAnsi="Trebuchet MS"/>
                <w:b/>
                <w:bCs/>
                <w:u w:val="single"/>
              </w:rPr>
            </w:pPr>
          </w:p>
        </w:tc>
      </w:tr>
      <w:tr w:rsidR="005F31CA" w:rsidRPr="00944C2D" w14:paraId="6BE0672E" w14:textId="77777777" w:rsidTr="00E37C7C">
        <w:tc>
          <w:tcPr>
            <w:tcW w:w="10377" w:type="dxa"/>
            <w:gridSpan w:val="4"/>
          </w:tcPr>
          <w:p w14:paraId="28022948" w14:textId="77777777" w:rsidR="00FF4FEF" w:rsidRDefault="00FF4FEF" w:rsidP="00F8018B">
            <w:pPr>
              <w:rPr>
                <w:rFonts w:ascii="Trebuchet MS" w:hAnsi="Trebuchet MS"/>
                <w:b/>
                <w:bCs/>
                <w:u w:val="single"/>
              </w:rPr>
            </w:pPr>
            <w:r>
              <w:rPr>
                <w:rFonts w:ascii="Trebuchet MS" w:hAnsi="Trebuchet MS"/>
                <w:b/>
                <w:bCs/>
                <w:u w:val="single"/>
              </w:rPr>
              <w:t>Applications of Nuclear Radiation</w:t>
            </w:r>
          </w:p>
          <w:p w14:paraId="62582DC2" w14:textId="72F25F9D" w:rsidR="005F31CA" w:rsidRPr="00944C2D" w:rsidRDefault="00FF4FEF" w:rsidP="00F8018B">
            <w:pPr>
              <w:rPr>
                <w:rFonts w:ascii="Trebuchet MS" w:hAnsi="Trebuchet MS"/>
                <w:b/>
                <w:bCs/>
                <w:u w:val="single"/>
              </w:rPr>
            </w:pPr>
            <w:r>
              <w:rPr>
                <w:rFonts w:ascii="Trebuchet MS" w:hAnsi="Trebuchet MS"/>
                <w:bCs/>
              </w:rPr>
              <w:t>Electricity generation, cancer treatment, gamma cameras (investigation internal organ function), monitoring the thickness of paper and foil production</w:t>
            </w:r>
            <w:r w:rsidR="0081308A">
              <w:rPr>
                <w:rFonts w:ascii="Trebuchet MS" w:hAnsi="Trebuchet MS"/>
                <w:bCs/>
              </w:rPr>
              <w:t>, smoke detectors</w:t>
            </w:r>
            <w:r>
              <w:rPr>
                <w:rFonts w:ascii="Trebuchet MS" w:hAnsi="Trebuchet MS"/>
                <w:bCs/>
              </w:rPr>
              <w:t>.</w:t>
            </w:r>
          </w:p>
        </w:tc>
      </w:tr>
    </w:tbl>
    <w:p w14:paraId="6AE18FD0" w14:textId="564CAE22" w:rsidR="00902550" w:rsidRDefault="00902550">
      <w:bookmarkStart w:id="0" w:name="_GoBack"/>
      <w:bookmarkEnd w:id="0"/>
    </w:p>
    <w:sectPr w:rsidR="00902550" w:rsidSect="00E37C7C">
      <w:pgSz w:w="11906" w:h="16838" w:code="9"/>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0E"/>
    <w:rsid w:val="0014040E"/>
    <w:rsid w:val="0030166E"/>
    <w:rsid w:val="00485460"/>
    <w:rsid w:val="004E209B"/>
    <w:rsid w:val="0056295F"/>
    <w:rsid w:val="005F31CA"/>
    <w:rsid w:val="006548AE"/>
    <w:rsid w:val="006B347A"/>
    <w:rsid w:val="0081308A"/>
    <w:rsid w:val="00855C10"/>
    <w:rsid w:val="00902550"/>
    <w:rsid w:val="009040D6"/>
    <w:rsid w:val="00944C2D"/>
    <w:rsid w:val="00A31F68"/>
    <w:rsid w:val="00B00637"/>
    <w:rsid w:val="00B143D2"/>
    <w:rsid w:val="00BF2E8B"/>
    <w:rsid w:val="00D63C37"/>
    <w:rsid w:val="00E23BD8"/>
    <w:rsid w:val="00E37C7C"/>
    <w:rsid w:val="00F26205"/>
    <w:rsid w:val="00F8018B"/>
    <w:rsid w:val="00FF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2869"/>
  <w15:chartTrackingRefBased/>
  <w15:docId w15:val="{667C1DE2-BCFF-4A12-BB28-C627CC39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40E"/>
    <w:pPr>
      <w:spacing w:after="200" w:line="276" w:lineRule="auto"/>
    </w:pPr>
  </w:style>
  <w:style w:type="paragraph" w:styleId="Heading1">
    <w:name w:val="heading 1"/>
    <w:basedOn w:val="Normal"/>
    <w:next w:val="Normal"/>
    <w:link w:val="Heading1Char"/>
    <w:uiPriority w:val="9"/>
    <w:qFormat/>
    <w:rsid w:val="00B00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0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6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063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0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46219e1-681e-4c5f-baa7-59e01490ad14" xsi:nil="true"/>
    <Templates xmlns="346219e1-681e-4c5f-baa7-59e01490ad14" xsi:nil="true"/>
    <Teachers xmlns="346219e1-681e-4c5f-baa7-59e01490ad14">
      <UserInfo>
        <DisplayName/>
        <AccountId xsi:nil="true"/>
        <AccountType/>
      </UserInfo>
    </Teachers>
    <Students xmlns="346219e1-681e-4c5f-baa7-59e01490ad14">
      <UserInfo>
        <DisplayName/>
        <AccountId xsi:nil="true"/>
        <AccountType/>
      </UserInfo>
    </Students>
    <Student_Groups xmlns="346219e1-681e-4c5f-baa7-59e01490ad14">
      <UserInfo>
        <DisplayName/>
        <AccountId xsi:nil="true"/>
        <AccountType/>
      </UserInfo>
    </Student_Groups>
    <Math_Settings xmlns="346219e1-681e-4c5f-baa7-59e01490ad14" xsi:nil="true"/>
    <Has_Teacher_Only_SectionGroup xmlns="346219e1-681e-4c5f-baa7-59e01490ad14" xsi:nil="true"/>
    <Is_Collaboration_Space_Locked xmlns="346219e1-681e-4c5f-baa7-59e01490ad14" xsi:nil="true"/>
    <Teams_Channel_Section_Location xmlns="346219e1-681e-4c5f-baa7-59e01490ad14" xsi:nil="true"/>
    <FolderType xmlns="346219e1-681e-4c5f-baa7-59e01490ad14" xsi:nil="true"/>
    <Owner xmlns="346219e1-681e-4c5f-baa7-59e01490ad14">
      <UserInfo>
        <DisplayName/>
        <AccountId xsi:nil="true"/>
        <AccountType/>
      </UserInfo>
    </Owner>
    <Distribution_Groups xmlns="346219e1-681e-4c5f-baa7-59e01490ad14" xsi:nil="true"/>
    <IMAddress xmlns="http://schemas.microsoft.com/sharepoint/v3" xsi:nil="true"/>
    <Invited_Teachers xmlns="346219e1-681e-4c5f-baa7-59e01490ad14" xsi:nil="true"/>
    <LMS_Mappings xmlns="346219e1-681e-4c5f-baa7-59e01490ad14" xsi:nil="true"/>
    <Self_Registration_Enabled0 xmlns="346219e1-681e-4c5f-baa7-59e01490ad14" xsi:nil="true"/>
    <NotebookType xmlns="346219e1-681e-4c5f-baa7-59e01490ad14" xsi:nil="true"/>
    <AppVersion xmlns="346219e1-681e-4c5f-baa7-59e01490ad14" xsi:nil="true"/>
    <TeamsChannelId xmlns="346219e1-681e-4c5f-baa7-59e01490ad14" xsi:nil="true"/>
    <DefaultSectionNames xmlns="346219e1-681e-4c5f-baa7-59e01490ad14" xsi:nil="true"/>
    <CultureName xmlns="346219e1-681e-4c5f-baa7-59e01490ad14" xsi:nil="true"/>
    <Invited_Students xmlns="346219e1-681e-4c5f-baa7-59e01490ad14" xsi:nil="true"/>
    <IsNotebookLocked xmlns="346219e1-681e-4c5f-baa7-59e01490a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9E95D84F5204C82A817EFF84E160C" ma:contentTypeVersion="37" ma:contentTypeDescription="Create a new document." ma:contentTypeScope="" ma:versionID="f3075e8e098f4a0ff7ec52ae7731d45b">
  <xsd:schema xmlns:xsd="http://www.w3.org/2001/XMLSchema" xmlns:xs="http://www.w3.org/2001/XMLSchema" xmlns:p="http://schemas.microsoft.com/office/2006/metadata/properties" xmlns:ns1="http://schemas.microsoft.com/sharepoint/v3" xmlns:ns3="047d31ed-db1b-45f8-951b-70f32d0d50e7" xmlns:ns4="346219e1-681e-4c5f-baa7-59e01490ad14" targetNamespace="http://schemas.microsoft.com/office/2006/metadata/properties" ma:root="true" ma:fieldsID="c5f230b722b9f75a495f836c524f0184" ns1:_="" ns3:_="" ns4:_="">
    <xsd:import namespace="http://schemas.microsoft.com/sharepoint/v3"/>
    <xsd:import namespace="047d31ed-db1b-45f8-951b-70f32d0d50e7"/>
    <xsd:import namespace="346219e1-681e-4c5f-baa7-59e01490ad1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d31ed-db1b-45f8-951b-70f32d0d5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19e1-681e-4c5f-baa7-59e01490ad14"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B1D37-CB41-4E1F-B72F-575A7504C646}">
  <ds:schemaRefs>
    <ds:schemaRef ds:uri="http://purl.org/dc/elements/1.1/"/>
    <ds:schemaRef ds:uri="http://schemas.microsoft.com/office/2006/metadata/properties"/>
    <ds:schemaRef ds:uri="346219e1-681e-4c5f-baa7-59e01490ad14"/>
    <ds:schemaRef ds:uri="http://schemas.microsoft.com/sharepoint/v3"/>
    <ds:schemaRef ds:uri="http://purl.org/dc/terms/"/>
    <ds:schemaRef ds:uri="http://schemas.microsoft.com/office/2006/documentManagement/types"/>
    <ds:schemaRef ds:uri="http://schemas.microsoft.com/office/infopath/2007/PartnerControls"/>
    <ds:schemaRef ds:uri="047d31ed-db1b-45f8-951b-70f32d0d50e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F64E4A-774F-442C-A65C-3B063EC5A164}">
  <ds:schemaRefs>
    <ds:schemaRef ds:uri="http://schemas.microsoft.com/sharepoint/v3/contenttype/forms"/>
  </ds:schemaRefs>
</ds:datastoreItem>
</file>

<file path=customXml/itemProps3.xml><?xml version="1.0" encoding="utf-8"?>
<ds:datastoreItem xmlns:ds="http://schemas.openxmlformats.org/officeDocument/2006/customXml" ds:itemID="{33BB0B54-E092-458C-A047-490D4F41B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d31ed-db1b-45f8-951b-70f32d0d50e7"/>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Horn</dc:creator>
  <cp:keywords/>
  <dc:description/>
  <cp:lastModifiedBy>Mrs Hargreaves</cp:lastModifiedBy>
  <cp:revision>3</cp:revision>
  <cp:lastPrinted>2021-09-08T08:25:00Z</cp:lastPrinted>
  <dcterms:created xsi:type="dcterms:W3CDTF">2021-09-08T08:21:00Z</dcterms:created>
  <dcterms:modified xsi:type="dcterms:W3CDTF">2021-09-08T09:15:00Z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0x0101006FF9E95D84F5204C82A817EFF84E160C</vt:lpwstr>
  </property>
</Properties>
</file>