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7DDAE" w14:textId="546D719F" w:rsidR="0065644B" w:rsidRDefault="001D1022" w:rsidP="001D1022">
      <w:pPr>
        <w:pStyle w:val="Title"/>
      </w:pPr>
      <w:r>
        <w:t>National 5 Command Words</w:t>
      </w:r>
    </w:p>
    <w:tbl>
      <w:tblPr>
        <w:tblW w:w="5509" w:type="pct"/>
        <w:tblCellSpacing w:w="15" w:type="dxa"/>
        <w:tblInd w:w="-427" w:type="dxa"/>
        <w:tblBorders>
          <w:top w:val="single" w:sz="6" w:space="0" w:color="D1D1D1"/>
          <w:left w:val="single" w:sz="6" w:space="0" w:color="D1D1D1"/>
          <w:bottom w:val="single" w:sz="2" w:space="0" w:color="D1D1D1"/>
          <w:right w:val="single" w:sz="2" w:space="0" w:color="D1D1D1"/>
        </w:tblBorders>
        <w:tblCellMar>
          <w:top w:w="15" w:type="dxa"/>
          <w:left w:w="15" w:type="dxa"/>
          <w:bottom w:w="15" w:type="dxa"/>
          <w:right w:w="15" w:type="dxa"/>
        </w:tblCellMar>
        <w:tblLook w:val="04A0" w:firstRow="1" w:lastRow="0" w:firstColumn="1" w:lastColumn="0" w:noHBand="0" w:noVBand="1"/>
      </w:tblPr>
      <w:tblGrid>
        <w:gridCol w:w="1831"/>
        <w:gridCol w:w="8470"/>
      </w:tblGrid>
      <w:tr w:rsidR="002E3E3D" w:rsidRPr="001C0BA3" w14:paraId="45322593" w14:textId="77777777" w:rsidTr="0065644B">
        <w:trPr>
          <w:tblCellSpacing w:w="15" w:type="dxa"/>
        </w:trPr>
        <w:tc>
          <w:tcPr>
            <w:tcW w:w="10241" w:type="dxa"/>
            <w:gridSpan w:val="2"/>
            <w:tcBorders>
              <w:top w:val="single" w:sz="2" w:space="0" w:color="D1D1D1"/>
              <w:left w:val="single" w:sz="2" w:space="0" w:color="D1D1D1"/>
              <w:bottom w:val="single" w:sz="6" w:space="0" w:color="D1D1D1"/>
              <w:right w:val="single" w:sz="6" w:space="0" w:color="D1D1D1"/>
            </w:tcBorders>
            <w:shd w:val="clear" w:color="auto" w:fill="FFFFFF" w:themeFill="background1"/>
            <w:tcMar>
              <w:top w:w="105" w:type="dxa"/>
              <w:left w:w="105" w:type="dxa"/>
              <w:bottom w:w="105" w:type="dxa"/>
              <w:right w:w="105" w:type="dxa"/>
            </w:tcMar>
            <w:vAlign w:val="center"/>
          </w:tcPr>
          <w:p w14:paraId="45322591" w14:textId="105E6A52" w:rsidR="00FC4F22" w:rsidRPr="001C0BA3" w:rsidRDefault="0004699A" w:rsidP="00327741">
            <w:pPr>
              <w:spacing w:after="0"/>
              <w:jc w:val="center"/>
              <w:rPr>
                <w:rFonts w:ascii="Trebuchet MS" w:eastAsia="Times New Roman" w:hAnsi="Trebuchet MS" w:cs="Times New Roman"/>
                <w:b/>
                <w:bCs/>
                <w:sz w:val="24"/>
                <w:szCs w:val="24"/>
              </w:rPr>
            </w:pPr>
            <w:r w:rsidRPr="001C0BA3">
              <w:rPr>
                <w:rFonts w:ascii="Trebuchet MS" w:eastAsia="Times New Roman" w:hAnsi="Trebuchet MS" w:cs="Times New Roman"/>
                <w:b/>
                <w:bCs/>
                <w:color w:val="FFFFFF" w:themeColor="background1"/>
                <w:sz w:val="24"/>
                <w:szCs w:val="24"/>
              </w:rPr>
              <w:t xml:space="preserve">Here </w:t>
            </w:r>
            <w:proofErr w:type="spellStart"/>
            <w:r w:rsidRPr="001C0BA3">
              <w:rPr>
                <w:rFonts w:ascii="Trebuchet MS" w:eastAsia="Times New Roman" w:hAnsi="Trebuchet MS" w:cs="Times New Roman"/>
                <w:b/>
                <w:bCs/>
                <w:color w:val="FFFFFF" w:themeColor="background1"/>
                <w:sz w:val="24"/>
                <w:szCs w:val="24"/>
              </w:rPr>
              <w:t>i</w:t>
            </w:r>
            <w:r w:rsidR="00FC4F22" w:rsidRPr="001C0BA3">
              <w:rPr>
                <w:rFonts w:ascii="Trebuchet MS" w:eastAsia="Times New Roman" w:hAnsi="Trebuchet MS" w:cs="Times New Roman"/>
                <w:b/>
                <w:bCs/>
                <w:sz w:val="24"/>
                <w:szCs w:val="24"/>
              </w:rPr>
              <w:t>National</w:t>
            </w:r>
            <w:proofErr w:type="spellEnd"/>
            <w:r w:rsidR="00FC4F22" w:rsidRPr="001C0BA3">
              <w:rPr>
                <w:rFonts w:ascii="Trebuchet MS" w:eastAsia="Times New Roman" w:hAnsi="Trebuchet MS" w:cs="Times New Roman"/>
                <w:b/>
                <w:bCs/>
                <w:sz w:val="24"/>
                <w:szCs w:val="24"/>
              </w:rPr>
              <w:t xml:space="preserve"> 5 </w:t>
            </w:r>
          </w:p>
          <w:p w14:paraId="45322592" w14:textId="5D5AD147" w:rsidR="002E3E3D" w:rsidRPr="001C0BA3" w:rsidRDefault="00BE19D6" w:rsidP="00FD5377">
            <w:pPr>
              <w:spacing w:after="0"/>
              <w:rPr>
                <w:rFonts w:ascii="Trebuchet MS" w:eastAsia="Times New Roman" w:hAnsi="Trebuchet MS" w:cs="Times New Roman"/>
                <w:b/>
                <w:bCs/>
                <w:color w:val="FFFFFF" w:themeColor="background1"/>
                <w:sz w:val="24"/>
                <w:szCs w:val="24"/>
              </w:rPr>
            </w:pPr>
            <w:r>
              <w:rPr>
                <w:rFonts w:ascii="Trebuchet MS" w:hAnsi="Trebuchet MS"/>
                <w:sz w:val="24"/>
                <w:szCs w:val="24"/>
              </w:rPr>
              <w:t xml:space="preserve">A </w:t>
            </w:r>
            <w:r w:rsidR="00FC4F22" w:rsidRPr="001C0BA3">
              <w:rPr>
                <w:rFonts w:ascii="Trebuchet MS" w:hAnsi="Trebuchet MS"/>
                <w:sz w:val="24"/>
                <w:szCs w:val="24"/>
              </w:rPr>
              <w:t xml:space="preserve">table showing some of the command words that are used in the exams. When you </w:t>
            </w:r>
            <w:r w:rsidR="00FC4F22" w:rsidRPr="001C0BA3">
              <w:rPr>
                <w:rFonts w:ascii="Trebuchet MS" w:eastAsia="Times New Roman" w:hAnsi="Trebuchet MS" w:cs="Arial"/>
                <w:sz w:val="24"/>
                <w:szCs w:val="24"/>
                <w:lang w:val="en-GB"/>
              </w:rPr>
              <w:t>g</w:t>
            </w:r>
            <w:r w:rsidR="002E3E3D" w:rsidRPr="001C0BA3">
              <w:rPr>
                <w:rFonts w:ascii="Trebuchet MS" w:eastAsia="Times New Roman" w:hAnsi="Trebuchet MS" w:cs="Arial"/>
                <w:sz w:val="24"/>
                <w:szCs w:val="24"/>
                <w:lang w:val="en-GB"/>
              </w:rPr>
              <w:t xml:space="preserve">o through past paper questions </w:t>
            </w:r>
            <w:r w:rsidR="00FD5377" w:rsidRPr="001C0BA3">
              <w:rPr>
                <w:rFonts w:ascii="Trebuchet MS" w:eastAsia="Times New Roman" w:hAnsi="Trebuchet MS" w:cs="Arial"/>
                <w:sz w:val="24"/>
                <w:szCs w:val="24"/>
                <w:lang w:val="en-GB"/>
              </w:rPr>
              <w:t xml:space="preserve">you will see these </w:t>
            </w:r>
            <w:r w:rsidR="00F53BEC">
              <w:rPr>
                <w:rFonts w:ascii="Trebuchet MS" w:eastAsia="Times New Roman" w:hAnsi="Trebuchet MS" w:cs="Arial"/>
                <w:sz w:val="24"/>
                <w:szCs w:val="24"/>
                <w:lang w:val="en-GB"/>
              </w:rPr>
              <w:t>commands</w:t>
            </w:r>
            <w:r w:rsidR="00FD5377" w:rsidRPr="001C0BA3">
              <w:rPr>
                <w:rFonts w:ascii="Trebuchet MS" w:eastAsia="Times New Roman" w:hAnsi="Trebuchet MS" w:cs="Arial"/>
                <w:sz w:val="24"/>
                <w:szCs w:val="24"/>
                <w:lang w:val="en-GB"/>
              </w:rPr>
              <w:t xml:space="preserve"> being</w:t>
            </w:r>
            <w:r w:rsidR="00F53BEC">
              <w:rPr>
                <w:rFonts w:ascii="Trebuchet MS" w:eastAsia="Times New Roman" w:hAnsi="Trebuchet MS" w:cs="Arial"/>
                <w:sz w:val="24"/>
                <w:szCs w:val="24"/>
                <w:lang w:val="en-GB"/>
              </w:rPr>
              <w:t xml:space="preserve"> used</w:t>
            </w:r>
            <w:r w:rsidR="00FD5377" w:rsidRPr="001C0BA3">
              <w:rPr>
                <w:rFonts w:ascii="Trebuchet MS" w:eastAsia="Times New Roman" w:hAnsi="Trebuchet MS" w:cs="Arial"/>
                <w:sz w:val="24"/>
                <w:szCs w:val="24"/>
                <w:lang w:val="en-GB"/>
              </w:rPr>
              <w:t xml:space="preserve"> frequently.</w:t>
            </w:r>
            <w:r w:rsidR="00F53BEC">
              <w:rPr>
                <w:rFonts w:ascii="Trebuchet MS" w:eastAsia="Times New Roman" w:hAnsi="Trebuchet MS" w:cs="Arial"/>
                <w:sz w:val="24"/>
                <w:szCs w:val="24"/>
                <w:lang w:val="en-GB"/>
              </w:rPr>
              <w:t xml:space="preserve"> There will be no questions on Section 2 of the exam paper</w:t>
            </w:r>
            <w:r w:rsidR="00F7774E">
              <w:rPr>
                <w:rFonts w:ascii="Trebuchet MS" w:eastAsia="Times New Roman" w:hAnsi="Trebuchet MS" w:cs="Arial"/>
                <w:sz w:val="24"/>
                <w:szCs w:val="24"/>
                <w:lang w:val="en-GB"/>
              </w:rPr>
              <w:t>, just commands</w:t>
            </w:r>
            <w:r w:rsidR="00F53BEC">
              <w:rPr>
                <w:rFonts w:ascii="Trebuchet MS" w:eastAsia="Times New Roman" w:hAnsi="Trebuchet MS" w:cs="Arial"/>
                <w:sz w:val="24"/>
                <w:szCs w:val="24"/>
                <w:lang w:val="en-GB"/>
              </w:rPr>
              <w:t>.</w:t>
            </w:r>
          </w:p>
        </w:tc>
      </w:tr>
      <w:tr w:rsidR="00D33F93" w:rsidRPr="001C0BA3" w14:paraId="70774AD0" w14:textId="77777777" w:rsidTr="0065644B">
        <w:trPr>
          <w:trHeight w:val="769"/>
          <w:tblCellSpacing w:w="15" w:type="dxa"/>
        </w:trPr>
        <w:tc>
          <w:tcPr>
            <w:tcW w:w="1786" w:type="dxa"/>
            <w:tcBorders>
              <w:top w:val="single" w:sz="2" w:space="0" w:color="D1D1D1"/>
              <w:left w:val="single" w:sz="2" w:space="0" w:color="D1D1D1"/>
              <w:bottom w:val="single" w:sz="6" w:space="0" w:color="D1D1D1"/>
              <w:right w:val="single" w:sz="6" w:space="0" w:color="D1D1D1"/>
            </w:tcBorders>
            <w:shd w:val="clear" w:color="auto" w:fill="C45911" w:themeFill="accent2" w:themeFillShade="BF"/>
            <w:tcMar>
              <w:top w:w="105" w:type="dxa"/>
              <w:left w:w="105" w:type="dxa"/>
              <w:bottom w:w="105" w:type="dxa"/>
              <w:right w:w="105" w:type="dxa"/>
            </w:tcMar>
            <w:vAlign w:val="center"/>
          </w:tcPr>
          <w:p w14:paraId="001D4E1F" w14:textId="1ECA862B" w:rsidR="00D33F93" w:rsidRPr="00D33F93" w:rsidRDefault="00D33F93" w:rsidP="00327741">
            <w:pPr>
              <w:spacing w:after="0" w:line="240" w:lineRule="auto"/>
              <w:rPr>
                <w:rFonts w:ascii="Trebuchet MS" w:eastAsia="Times New Roman" w:hAnsi="Trebuchet MS" w:cs="Times New Roman"/>
                <w:b/>
                <w:bCs/>
                <w:color w:val="FFFFFF" w:themeColor="background1"/>
                <w:sz w:val="24"/>
                <w:szCs w:val="24"/>
              </w:rPr>
            </w:pPr>
            <w:r w:rsidRPr="00D33F93">
              <w:rPr>
                <w:rFonts w:ascii="Trebuchet MS" w:eastAsia="Times New Roman" w:hAnsi="Trebuchet MS" w:cs="Times New Roman"/>
                <w:b/>
                <w:bCs/>
                <w:color w:val="FFFFFF" w:themeColor="background1"/>
                <w:sz w:val="24"/>
                <w:szCs w:val="24"/>
              </w:rPr>
              <w:t>Command</w:t>
            </w:r>
          </w:p>
        </w:tc>
        <w:tc>
          <w:tcPr>
            <w:tcW w:w="8425" w:type="dxa"/>
            <w:tcBorders>
              <w:top w:val="single" w:sz="2" w:space="0" w:color="D1D1D1"/>
              <w:left w:val="single" w:sz="2" w:space="0" w:color="D1D1D1"/>
              <w:bottom w:val="single" w:sz="6" w:space="0" w:color="D1D1D1"/>
              <w:right w:val="single" w:sz="6" w:space="0" w:color="D1D1D1"/>
            </w:tcBorders>
            <w:shd w:val="clear" w:color="auto" w:fill="C45911" w:themeFill="accent2" w:themeFillShade="BF"/>
            <w:tcMar>
              <w:top w:w="105" w:type="dxa"/>
              <w:left w:w="105" w:type="dxa"/>
              <w:bottom w:w="105" w:type="dxa"/>
              <w:right w:w="105" w:type="dxa"/>
            </w:tcMar>
            <w:vAlign w:val="center"/>
          </w:tcPr>
          <w:p w14:paraId="7F4AB7BA" w14:textId="3B868E57" w:rsidR="00D33F93" w:rsidRPr="00D33F93" w:rsidRDefault="00D33F93" w:rsidP="00327741">
            <w:pPr>
              <w:spacing w:after="0" w:line="240" w:lineRule="auto"/>
              <w:rPr>
                <w:rFonts w:ascii="Trebuchet MS" w:eastAsia="Times New Roman" w:hAnsi="Trebuchet MS" w:cs="Times New Roman"/>
                <w:color w:val="FFFFFF" w:themeColor="background1"/>
                <w:sz w:val="24"/>
                <w:szCs w:val="24"/>
              </w:rPr>
            </w:pPr>
            <w:r w:rsidRPr="00D33F93">
              <w:rPr>
                <w:rFonts w:ascii="Trebuchet MS" w:eastAsia="Times New Roman" w:hAnsi="Trebuchet MS" w:cs="Times New Roman"/>
                <w:color w:val="FFFFFF" w:themeColor="background1"/>
                <w:sz w:val="24"/>
                <w:szCs w:val="24"/>
              </w:rPr>
              <w:t>How you should answer</w:t>
            </w:r>
          </w:p>
        </w:tc>
      </w:tr>
      <w:tr w:rsidR="006E1CC7" w:rsidRPr="001C0BA3" w14:paraId="45322596" w14:textId="77777777" w:rsidTr="0065644B">
        <w:trPr>
          <w:trHeight w:val="769"/>
          <w:tblCellSpacing w:w="15" w:type="dxa"/>
        </w:trPr>
        <w:tc>
          <w:tcPr>
            <w:tcW w:w="1786"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45322594" w14:textId="77777777" w:rsidR="00A63B9D" w:rsidRPr="001C0BA3" w:rsidRDefault="005E2DCF" w:rsidP="00327741">
            <w:pPr>
              <w:spacing w:after="0" w:line="240" w:lineRule="auto"/>
              <w:rPr>
                <w:rFonts w:ascii="Trebuchet MS" w:eastAsia="Times New Roman" w:hAnsi="Trebuchet MS" w:cs="Times New Roman"/>
                <w:sz w:val="24"/>
                <w:szCs w:val="24"/>
              </w:rPr>
            </w:pPr>
            <w:r w:rsidRPr="001C0BA3">
              <w:rPr>
                <w:rFonts w:ascii="Trebuchet MS" w:eastAsia="Times New Roman" w:hAnsi="Trebuchet MS" w:cs="Times New Roman"/>
                <w:b/>
                <w:bCs/>
                <w:sz w:val="24"/>
                <w:szCs w:val="24"/>
              </w:rPr>
              <w:t>describe</w:t>
            </w:r>
          </w:p>
        </w:tc>
        <w:tc>
          <w:tcPr>
            <w:tcW w:w="842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45322595" w14:textId="77777777" w:rsidR="00A63B9D" w:rsidRPr="001C0BA3" w:rsidRDefault="00A63B9D" w:rsidP="00327741">
            <w:pPr>
              <w:spacing w:after="0" w:line="240" w:lineRule="auto"/>
              <w:rPr>
                <w:rFonts w:ascii="Trebuchet MS" w:eastAsia="Times New Roman" w:hAnsi="Trebuchet MS" w:cs="Times New Roman"/>
                <w:sz w:val="24"/>
                <w:szCs w:val="24"/>
              </w:rPr>
            </w:pPr>
            <w:r w:rsidRPr="001C0BA3">
              <w:rPr>
                <w:rFonts w:ascii="Trebuchet MS" w:eastAsia="Times New Roman" w:hAnsi="Trebuchet MS" w:cs="Times New Roman"/>
                <w:sz w:val="24"/>
                <w:szCs w:val="24"/>
              </w:rPr>
              <w:t>you must provide a statement or structure of characteristics and/or features;</w:t>
            </w:r>
          </w:p>
        </w:tc>
      </w:tr>
      <w:tr w:rsidR="006E1CC7" w:rsidRPr="001C0BA3" w14:paraId="45322599" w14:textId="77777777" w:rsidTr="0065644B">
        <w:trPr>
          <w:trHeight w:val="1768"/>
          <w:tblCellSpacing w:w="15" w:type="dxa"/>
        </w:trPr>
        <w:tc>
          <w:tcPr>
            <w:tcW w:w="1786"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45322597" w14:textId="77777777" w:rsidR="00A63B9D" w:rsidRPr="001C0BA3" w:rsidRDefault="005E2DCF" w:rsidP="00327741">
            <w:pPr>
              <w:spacing w:after="0" w:line="240" w:lineRule="auto"/>
              <w:rPr>
                <w:rFonts w:ascii="Trebuchet MS" w:eastAsia="Times New Roman" w:hAnsi="Trebuchet MS" w:cs="Times New Roman"/>
                <w:sz w:val="24"/>
                <w:szCs w:val="24"/>
              </w:rPr>
            </w:pPr>
            <w:r w:rsidRPr="001C0BA3">
              <w:rPr>
                <w:rFonts w:ascii="Trebuchet MS" w:eastAsia="Times New Roman" w:hAnsi="Trebuchet MS" w:cs="Times New Roman"/>
                <w:b/>
                <w:bCs/>
                <w:sz w:val="24"/>
                <w:szCs w:val="24"/>
              </w:rPr>
              <w:t>determine or calculate</w:t>
            </w:r>
          </w:p>
        </w:tc>
        <w:tc>
          <w:tcPr>
            <w:tcW w:w="842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45322598" w14:textId="77777777" w:rsidR="00A63B9D" w:rsidRPr="001C0BA3" w:rsidRDefault="00A63B9D" w:rsidP="00327741">
            <w:pPr>
              <w:spacing w:after="0" w:line="240" w:lineRule="auto"/>
              <w:rPr>
                <w:rFonts w:ascii="Trebuchet MS" w:eastAsia="Times New Roman" w:hAnsi="Trebuchet MS" w:cs="Times New Roman"/>
                <w:sz w:val="24"/>
                <w:szCs w:val="24"/>
              </w:rPr>
            </w:pPr>
            <w:r w:rsidRPr="001C0BA3">
              <w:rPr>
                <w:rFonts w:ascii="Trebuchet MS" w:eastAsia="Times New Roman" w:hAnsi="Trebuchet MS" w:cs="Times New Roman"/>
                <w:sz w:val="24"/>
                <w:szCs w:val="24"/>
              </w:rPr>
              <w:t>you must determine a number from given facts, figures or information; You should use numbers given in the question to work out the answer. You should always show your working, as it may be possible for the examiner to award some marks for the method even if the final answer is wrong. Always give the units as the final mark is for the answer and unit.</w:t>
            </w:r>
          </w:p>
        </w:tc>
      </w:tr>
      <w:tr w:rsidR="006E1CC7" w:rsidRPr="001C0BA3" w14:paraId="4532259C" w14:textId="77777777" w:rsidTr="0065644B">
        <w:trPr>
          <w:trHeight w:val="450"/>
          <w:tblCellSpacing w:w="15" w:type="dxa"/>
        </w:trPr>
        <w:tc>
          <w:tcPr>
            <w:tcW w:w="1786"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4532259A" w14:textId="77777777" w:rsidR="00A63B9D" w:rsidRPr="001C0BA3" w:rsidRDefault="00EB409D" w:rsidP="00327741">
            <w:pPr>
              <w:spacing w:after="0" w:line="240" w:lineRule="auto"/>
              <w:rPr>
                <w:rFonts w:ascii="Trebuchet MS" w:eastAsia="Times New Roman" w:hAnsi="Trebuchet MS" w:cs="Times New Roman"/>
                <w:sz w:val="24"/>
                <w:szCs w:val="24"/>
              </w:rPr>
            </w:pPr>
            <w:r w:rsidRPr="001C0BA3">
              <w:rPr>
                <w:rFonts w:ascii="Trebuchet MS" w:eastAsia="Times New Roman" w:hAnsi="Trebuchet MS" w:cs="Times New Roman"/>
                <w:b/>
                <w:bCs/>
                <w:sz w:val="24"/>
                <w:szCs w:val="24"/>
              </w:rPr>
              <w:t>estimate</w:t>
            </w:r>
          </w:p>
        </w:tc>
        <w:tc>
          <w:tcPr>
            <w:tcW w:w="842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4532259B" w14:textId="77777777" w:rsidR="00A63B9D" w:rsidRPr="001C0BA3" w:rsidRDefault="00A63B9D" w:rsidP="00327741">
            <w:pPr>
              <w:spacing w:after="0" w:line="240" w:lineRule="auto"/>
              <w:rPr>
                <w:rFonts w:ascii="Trebuchet MS" w:eastAsia="Times New Roman" w:hAnsi="Trebuchet MS" w:cs="Times New Roman"/>
                <w:sz w:val="24"/>
                <w:szCs w:val="24"/>
              </w:rPr>
            </w:pPr>
            <w:r w:rsidRPr="001C0BA3">
              <w:rPr>
                <w:rFonts w:ascii="Trebuchet MS" w:eastAsia="Times New Roman" w:hAnsi="Trebuchet MS" w:cs="Times New Roman"/>
                <w:sz w:val="24"/>
                <w:szCs w:val="24"/>
              </w:rPr>
              <w:t>you must determine an approximate value for something;</w:t>
            </w:r>
          </w:p>
        </w:tc>
      </w:tr>
      <w:tr w:rsidR="006E1CC7" w:rsidRPr="001C0BA3" w14:paraId="4532259F" w14:textId="77777777" w:rsidTr="0065644B">
        <w:trPr>
          <w:tblCellSpacing w:w="15" w:type="dxa"/>
        </w:trPr>
        <w:tc>
          <w:tcPr>
            <w:tcW w:w="1786"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4532259D" w14:textId="77777777" w:rsidR="00A63B9D" w:rsidRPr="001C0BA3" w:rsidRDefault="00EB409D" w:rsidP="00327741">
            <w:pPr>
              <w:spacing w:after="0" w:line="240" w:lineRule="auto"/>
              <w:rPr>
                <w:rFonts w:ascii="Trebuchet MS" w:eastAsia="Times New Roman" w:hAnsi="Trebuchet MS" w:cs="Times New Roman"/>
                <w:sz w:val="24"/>
                <w:szCs w:val="24"/>
              </w:rPr>
            </w:pPr>
            <w:r w:rsidRPr="001C0BA3">
              <w:rPr>
                <w:rFonts w:ascii="Trebuchet MS" w:eastAsia="Times New Roman" w:hAnsi="Trebuchet MS" w:cs="Times New Roman"/>
                <w:b/>
                <w:bCs/>
                <w:sz w:val="24"/>
                <w:szCs w:val="24"/>
              </w:rPr>
              <w:t>explain</w:t>
            </w:r>
          </w:p>
        </w:tc>
        <w:tc>
          <w:tcPr>
            <w:tcW w:w="842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4532259E" w14:textId="77777777" w:rsidR="00A63B9D" w:rsidRPr="001C0BA3" w:rsidRDefault="00A63B9D" w:rsidP="00327741">
            <w:pPr>
              <w:spacing w:after="0" w:line="240" w:lineRule="auto"/>
              <w:rPr>
                <w:rFonts w:ascii="Trebuchet MS" w:eastAsia="Times New Roman" w:hAnsi="Trebuchet MS" w:cs="Times New Roman"/>
                <w:sz w:val="24"/>
                <w:szCs w:val="24"/>
              </w:rPr>
            </w:pPr>
            <w:r w:rsidRPr="001C0BA3">
              <w:rPr>
                <w:rFonts w:ascii="Trebuchet MS" w:eastAsia="Times New Roman" w:hAnsi="Trebuchet MS" w:cs="Times New Roman"/>
                <w:sz w:val="24"/>
                <w:szCs w:val="24"/>
              </w:rPr>
              <w:t>you must relate cause and effect and/or make relationships between things clear. Students should make something clear, or state the reasons for something happening. The answer should not be a simple list of reasons. This means that points in the answer must be linked coherently and logically.</w:t>
            </w:r>
            <w:r w:rsidR="00450E17" w:rsidRPr="001C0BA3">
              <w:rPr>
                <w:rFonts w:ascii="Trebuchet MS" w:eastAsia="Times New Roman" w:hAnsi="Trebuchet MS" w:cs="Times New Roman"/>
                <w:sz w:val="24"/>
                <w:szCs w:val="24"/>
              </w:rPr>
              <w:t xml:space="preserve"> </w:t>
            </w:r>
            <w:r w:rsidRPr="001C0BA3">
              <w:rPr>
                <w:rFonts w:ascii="Trebuchet MS" w:eastAsia="Times New Roman" w:hAnsi="Trebuchet MS" w:cs="Times New Roman"/>
                <w:sz w:val="24"/>
                <w:szCs w:val="24"/>
              </w:rPr>
              <w:t>All of the stages/steps in an explanation must be included to gain full marks.</w:t>
            </w:r>
          </w:p>
        </w:tc>
      </w:tr>
      <w:tr w:rsidR="006E1CC7" w:rsidRPr="001C0BA3" w14:paraId="453225A2" w14:textId="77777777" w:rsidTr="0065644B">
        <w:trPr>
          <w:tblCellSpacing w:w="15" w:type="dxa"/>
        </w:trPr>
        <w:tc>
          <w:tcPr>
            <w:tcW w:w="1786"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453225A0" w14:textId="77777777" w:rsidR="00A63B9D" w:rsidRPr="001C0BA3" w:rsidRDefault="00EB409D" w:rsidP="00327741">
            <w:pPr>
              <w:spacing w:after="0" w:line="240" w:lineRule="auto"/>
              <w:rPr>
                <w:rFonts w:ascii="Trebuchet MS" w:eastAsia="Times New Roman" w:hAnsi="Trebuchet MS" w:cs="Times New Roman"/>
                <w:sz w:val="24"/>
                <w:szCs w:val="24"/>
              </w:rPr>
            </w:pPr>
            <w:r w:rsidRPr="001C0BA3">
              <w:rPr>
                <w:rFonts w:ascii="Trebuchet MS" w:eastAsia="Times New Roman" w:hAnsi="Trebuchet MS" w:cs="Times New Roman"/>
                <w:b/>
                <w:bCs/>
                <w:sz w:val="24"/>
                <w:szCs w:val="24"/>
              </w:rPr>
              <w:t>identify, name, give, or state</w:t>
            </w:r>
            <w:r w:rsidR="00A63B9D" w:rsidRPr="001C0BA3">
              <w:rPr>
                <w:rFonts w:ascii="Trebuchet MS" w:eastAsia="Times New Roman" w:hAnsi="Trebuchet MS" w:cs="Times New Roman"/>
                <w:b/>
                <w:bCs/>
                <w:sz w:val="24"/>
                <w:szCs w:val="24"/>
              </w:rPr>
              <w:t xml:space="preserve"> </w:t>
            </w:r>
          </w:p>
        </w:tc>
        <w:tc>
          <w:tcPr>
            <w:tcW w:w="842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453225A1" w14:textId="77777777" w:rsidR="00A63B9D" w:rsidRPr="001C0BA3" w:rsidRDefault="00A63B9D" w:rsidP="00327741">
            <w:pPr>
              <w:spacing w:after="0" w:line="240" w:lineRule="auto"/>
              <w:rPr>
                <w:rFonts w:ascii="Trebuchet MS" w:eastAsia="Times New Roman" w:hAnsi="Trebuchet MS" w:cs="Times New Roman"/>
                <w:sz w:val="24"/>
                <w:szCs w:val="24"/>
              </w:rPr>
            </w:pPr>
            <w:r w:rsidRPr="001C0BA3">
              <w:rPr>
                <w:rFonts w:ascii="Trebuchet MS" w:eastAsia="Times New Roman" w:hAnsi="Trebuchet MS" w:cs="Times New Roman"/>
                <w:sz w:val="24"/>
                <w:szCs w:val="24"/>
              </w:rPr>
              <w:t xml:space="preserve">you need only name or present in brief form. Only a short answer is required, not an explanation or a description. Often it can be answered with a single word, phrase or sentence. If the question asks you to state, give, or write down one (or two </w:t>
            </w:r>
            <w:proofErr w:type="spellStart"/>
            <w:r w:rsidRPr="001C0BA3">
              <w:rPr>
                <w:rFonts w:ascii="Trebuchet MS" w:eastAsia="Times New Roman" w:hAnsi="Trebuchet MS" w:cs="Times New Roman"/>
                <w:sz w:val="24"/>
                <w:szCs w:val="24"/>
              </w:rPr>
              <w:t>etc</w:t>
            </w:r>
            <w:proofErr w:type="spellEnd"/>
            <w:r w:rsidRPr="001C0BA3">
              <w:rPr>
                <w:rFonts w:ascii="Trebuchet MS" w:eastAsia="Times New Roman" w:hAnsi="Trebuchet MS" w:cs="Times New Roman"/>
                <w:sz w:val="24"/>
                <w:szCs w:val="24"/>
              </w:rPr>
              <w:t>) examples, you should write down only the specified number of answers, or you may not be given the mark for some correct examples given.</w:t>
            </w:r>
          </w:p>
        </w:tc>
      </w:tr>
      <w:tr w:rsidR="006E1CC7" w:rsidRPr="001C0BA3" w14:paraId="453225A5" w14:textId="77777777" w:rsidTr="0065644B">
        <w:trPr>
          <w:trHeight w:val="1219"/>
          <w:tblCellSpacing w:w="15" w:type="dxa"/>
        </w:trPr>
        <w:tc>
          <w:tcPr>
            <w:tcW w:w="1786"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453225A3" w14:textId="77777777" w:rsidR="00A63B9D" w:rsidRPr="001C0BA3" w:rsidRDefault="00EB409D" w:rsidP="00327741">
            <w:pPr>
              <w:spacing w:after="0" w:line="240" w:lineRule="auto"/>
              <w:rPr>
                <w:rFonts w:ascii="Trebuchet MS" w:eastAsia="Times New Roman" w:hAnsi="Trebuchet MS" w:cs="Times New Roman"/>
                <w:sz w:val="24"/>
                <w:szCs w:val="24"/>
              </w:rPr>
            </w:pPr>
            <w:r w:rsidRPr="001C0BA3">
              <w:rPr>
                <w:rFonts w:ascii="Trebuchet MS" w:eastAsia="Times New Roman" w:hAnsi="Trebuchet MS" w:cs="Times New Roman"/>
                <w:b/>
                <w:bCs/>
                <w:sz w:val="24"/>
                <w:szCs w:val="24"/>
              </w:rPr>
              <w:t>justify</w:t>
            </w:r>
          </w:p>
        </w:tc>
        <w:tc>
          <w:tcPr>
            <w:tcW w:w="842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453225A4" w14:textId="77777777" w:rsidR="00A63B9D" w:rsidRPr="001C0BA3" w:rsidRDefault="00A63B9D" w:rsidP="00327741">
            <w:pPr>
              <w:spacing w:after="0" w:line="240" w:lineRule="auto"/>
              <w:rPr>
                <w:rFonts w:ascii="Trebuchet MS" w:eastAsia="Times New Roman" w:hAnsi="Trebuchet MS" w:cs="Times New Roman"/>
                <w:sz w:val="24"/>
                <w:szCs w:val="24"/>
              </w:rPr>
            </w:pPr>
            <w:r w:rsidRPr="001C0BA3">
              <w:rPr>
                <w:rFonts w:ascii="Trebuchet MS" w:eastAsia="Times New Roman" w:hAnsi="Trebuchet MS" w:cs="Times New Roman"/>
                <w:sz w:val="24"/>
                <w:szCs w:val="24"/>
              </w:rPr>
              <w:t xml:space="preserve">you must give reasons to support their suggestions or conclusions, </w:t>
            </w:r>
            <w:proofErr w:type="spellStart"/>
            <w:r w:rsidRPr="001C0BA3">
              <w:rPr>
                <w:rFonts w:ascii="Trebuchet MS" w:eastAsia="Times New Roman" w:hAnsi="Trebuchet MS" w:cs="Times New Roman"/>
                <w:sz w:val="24"/>
                <w:szCs w:val="24"/>
              </w:rPr>
              <w:t>eg</w:t>
            </w:r>
            <w:proofErr w:type="spellEnd"/>
            <w:r w:rsidRPr="001C0BA3">
              <w:rPr>
                <w:rFonts w:ascii="Trebuchet MS" w:eastAsia="Times New Roman" w:hAnsi="Trebuchet MS" w:cs="Times New Roman"/>
                <w:sz w:val="24"/>
                <w:szCs w:val="24"/>
              </w:rPr>
              <w:t xml:space="preserve"> this might be by identifying an appropriate relationship and the effect of changing variables;</w:t>
            </w:r>
          </w:p>
        </w:tc>
      </w:tr>
      <w:tr w:rsidR="006E1CC7" w:rsidRPr="001C0BA3" w14:paraId="453225A8" w14:textId="77777777" w:rsidTr="0065644B">
        <w:trPr>
          <w:trHeight w:val="514"/>
          <w:tblCellSpacing w:w="15" w:type="dxa"/>
        </w:trPr>
        <w:tc>
          <w:tcPr>
            <w:tcW w:w="1786"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453225A6" w14:textId="77777777" w:rsidR="00A63B9D" w:rsidRPr="001C0BA3" w:rsidRDefault="00EB409D" w:rsidP="00327741">
            <w:pPr>
              <w:spacing w:after="0" w:line="240" w:lineRule="auto"/>
              <w:rPr>
                <w:rFonts w:ascii="Trebuchet MS" w:eastAsia="Times New Roman" w:hAnsi="Trebuchet MS" w:cs="Times New Roman"/>
                <w:sz w:val="24"/>
                <w:szCs w:val="24"/>
              </w:rPr>
            </w:pPr>
            <w:r w:rsidRPr="001C0BA3">
              <w:rPr>
                <w:rFonts w:ascii="Trebuchet MS" w:eastAsia="Times New Roman" w:hAnsi="Trebuchet MS" w:cs="Times New Roman"/>
                <w:b/>
                <w:bCs/>
                <w:sz w:val="24"/>
                <w:szCs w:val="24"/>
              </w:rPr>
              <w:t>predict</w:t>
            </w:r>
          </w:p>
        </w:tc>
        <w:tc>
          <w:tcPr>
            <w:tcW w:w="842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453225A7" w14:textId="77777777" w:rsidR="00A63B9D" w:rsidRPr="001C0BA3" w:rsidRDefault="00A63B9D" w:rsidP="00327741">
            <w:pPr>
              <w:spacing w:after="0" w:line="240" w:lineRule="auto"/>
              <w:rPr>
                <w:rFonts w:ascii="Trebuchet MS" w:eastAsia="Times New Roman" w:hAnsi="Trebuchet MS" w:cs="Times New Roman"/>
                <w:sz w:val="24"/>
                <w:szCs w:val="24"/>
              </w:rPr>
            </w:pPr>
            <w:r w:rsidRPr="001C0BA3">
              <w:rPr>
                <w:rFonts w:ascii="Trebuchet MS" w:eastAsia="Times New Roman" w:hAnsi="Trebuchet MS" w:cs="Times New Roman"/>
                <w:sz w:val="24"/>
                <w:szCs w:val="24"/>
              </w:rPr>
              <w:t>you must suggest what may happen based on available information;</w:t>
            </w:r>
          </w:p>
        </w:tc>
      </w:tr>
      <w:tr w:rsidR="006E1CC7" w:rsidRPr="001C0BA3" w14:paraId="453225AB" w14:textId="77777777" w:rsidTr="0065644B">
        <w:trPr>
          <w:trHeight w:val="940"/>
          <w:tblCellSpacing w:w="15" w:type="dxa"/>
        </w:trPr>
        <w:tc>
          <w:tcPr>
            <w:tcW w:w="1786"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453225A9" w14:textId="77777777" w:rsidR="00A63B9D" w:rsidRPr="001C0BA3" w:rsidRDefault="00EB409D" w:rsidP="00327741">
            <w:pPr>
              <w:spacing w:after="0" w:line="240" w:lineRule="auto"/>
              <w:rPr>
                <w:rFonts w:ascii="Trebuchet MS" w:eastAsia="Times New Roman" w:hAnsi="Trebuchet MS" w:cs="Times New Roman"/>
                <w:sz w:val="24"/>
                <w:szCs w:val="24"/>
              </w:rPr>
            </w:pPr>
            <w:r w:rsidRPr="001C0BA3">
              <w:rPr>
                <w:rFonts w:ascii="Trebuchet MS" w:eastAsia="Times New Roman" w:hAnsi="Trebuchet MS" w:cs="Times New Roman"/>
                <w:b/>
                <w:bCs/>
                <w:sz w:val="24"/>
                <w:szCs w:val="24"/>
              </w:rPr>
              <w:lastRenderedPageBreak/>
              <w:t>show that</w:t>
            </w:r>
          </w:p>
        </w:tc>
        <w:tc>
          <w:tcPr>
            <w:tcW w:w="842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453225AA" w14:textId="77777777" w:rsidR="00A63B9D" w:rsidRPr="001C0BA3" w:rsidRDefault="00A63B9D" w:rsidP="00654D20">
            <w:pPr>
              <w:spacing w:after="0" w:line="240" w:lineRule="auto"/>
              <w:rPr>
                <w:rFonts w:ascii="Trebuchet MS" w:eastAsia="Times New Roman" w:hAnsi="Trebuchet MS" w:cs="Times New Roman"/>
                <w:sz w:val="24"/>
                <w:szCs w:val="24"/>
              </w:rPr>
            </w:pPr>
            <w:r w:rsidRPr="001C0BA3">
              <w:rPr>
                <w:rFonts w:ascii="Trebuchet MS" w:eastAsia="Times New Roman" w:hAnsi="Trebuchet MS" w:cs="Times New Roman"/>
                <w:sz w:val="24"/>
                <w:szCs w:val="24"/>
              </w:rPr>
              <w:t xml:space="preserve">you must use </w:t>
            </w:r>
            <w:r w:rsidR="00654D20" w:rsidRPr="001C0BA3">
              <w:rPr>
                <w:rFonts w:ascii="Trebuchet MS" w:eastAsia="Times New Roman" w:hAnsi="Trebuchet MS" w:cs="Times New Roman"/>
                <w:sz w:val="24"/>
                <w:szCs w:val="24"/>
              </w:rPr>
              <w:t xml:space="preserve">the appropriate formula </w:t>
            </w:r>
            <w:r w:rsidRPr="001C0BA3">
              <w:rPr>
                <w:rFonts w:ascii="Trebuchet MS" w:eastAsia="Times New Roman" w:hAnsi="Trebuchet MS" w:cs="Times New Roman"/>
                <w:sz w:val="24"/>
                <w:szCs w:val="24"/>
              </w:rPr>
              <w:t xml:space="preserve">to prove something e.g. a given value – All steps, </w:t>
            </w:r>
            <w:r w:rsidRPr="001C0BA3">
              <w:rPr>
                <w:rFonts w:ascii="Trebuchet MS" w:eastAsia="Times New Roman" w:hAnsi="Trebuchet MS" w:cs="Times New Roman"/>
                <w:b/>
                <w:bCs/>
                <w:sz w:val="24"/>
                <w:szCs w:val="24"/>
              </w:rPr>
              <w:t>including the stated answer</w:t>
            </w:r>
            <w:r w:rsidR="00654D20" w:rsidRPr="001C0BA3">
              <w:rPr>
                <w:rFonts w:ascii="Trebuchet MS" w:eastAsia="Times New Roman" w:hAnsi="Trebuchet MS" w:cs="Times New Roman"/>
                <w:b/>
                <w:bCs/>
                <w:sz w:val="24"/>
                <w:szCs w:val="24"/>
              </w:rPr>
              <w:t xml:space="preserve"> and units</w:t>
            </w:r>
            <w:r w:rsidRPr="001C0BA3">
              <w:rPr>
                <w:rFonts w:ascii="Trebuchet MS" w:eastAsia="Times New Roman" w:hAnsi="Trebuchet MS" w:cs="Times New Roman"/>
                <w:sz w:val="24"/>
                <w:szCs w:val="24"/>
              </w:rPr>
              <w:t>, must be shown;</w:t>
            </w:r>
          </w:p>
        </w:tc>
      </w:tr>
      <w:tr w:rsidR="006E1CC7" w:rsidRPr="001C0BA3" w14:paraId="453225AE" w14:textId="77777777" w:rsidTr="0065644B">
        <w:trPr>
          <w:tblCellSpacing w:w="15" w:type="dxa"/>
        </w:trPr>
        <w:tc>
          <w:tcPr>
            <w:tcW w:w="1786"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453225AC" w14:textId="77777777" w:rsidR="00A63B9D" w:rsidRPr="001C0BA3" w:rsidRDefault="00EB409D" w:rsidP="00327741">
            <w:pPr>
              <w:spacing w:after="0" w:line="240" w:lineRule="auto"/>
              <w:rPr>
                <w:rFonts w:ascii="Trebuchet MS" w:eastAsia="Times New Roman" w:hAnsi="Trebuchet MS" w:cs="Times New Roman"/>
                <w:sz w:val="24"/>
                <w:szCs w:val="24"/>
              </w:rPr>
            </w:pPr>
            <w:r w:rsidRPr="001C0BA3">
              <w:rPr>
                <w:rFonts w:ascii="Trebuchet MS" w:eastAsia="Times New Roman" w:hAnsi="Trebuchet MS" w:cs="Times New Roman"/>
                <w:b/>
                <w:bCs/>
                <w:sz w:val="24"/>
                <w:szCs w:val="24"/>
              </w:rPr>
              <w:t>suggest</w:t>
            </w:r>
          </w:p>
        </w:tc>
        <w:tc>
          <w:tcPr>
            <w:tcW w:w="842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453225AD" w14:textId="77777777" w:rsidR="00A63B9D" w:rsidRPr="001C0BA3" w:rsidRDefault="00A63B9D" w:rsidP="00327741">
            <w:pPr>
              <w:spacing w:after="0" w:line="240" w:lineRule="auto"/>
              <w:rPr>
                <w:rFonts w:ascii="Trebuchet MS" w:eastAsia="Times New Roman" w:hAnsi="Trebuchet MS" w:cs="Times New Roman"/>
                <w:sz w:val="24"/>
                <w:szCs w:val="24"/>
              </w:rPr>
            </w:pPr>
            <w:r w:rsidRPr="001C0BA3">
              <w:rPr>
                <w:rFonts w:ascii="Trebuchet MS" w:eastAsia="Times New Roman" w:hAnsi="Trebuchet MS" w:cs="Times New Roman"/>
                <w:sz w:val="24"/>
                <w:szCs w:val="24"/>
              </w:rPr>
              <w:t>you must apply their knowledge and understanding of physics to a new situation. A number of responses are acceptable: marks will be awarded for any suggestions that are supported by knowledge and understanding of physics.</w:t>
            </w:r>
          </w:p>
        </w:tc>
      </w:tr>
      <w:tr w:rsidR="006E1CC7" w:rsidRPr="001C0BA3" w14:paraId="453225B1" w14:textId="77777777" w:rsidTr="0065644B">
        <w:trPr>
          <w:tblCellSpacing w:w="15" w:type="dxa"/>
        </w:trPr>
        <w:tc>
          <w:tcPr>
            <w:tcW w:w="1786"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453225AF" w14:textId="77777777" w:rsidR="00A63B9D" w:rsidRPr="001C0BA3" w:rsidRDefault="00A63B9D" w:rsidP="00327741">
            <w:pPr>
              <w:spacing w:after="0" w:line="240" w:lineRule="auto"/>
              <w:rPr>
                <w:rFonts w:ascii="Trebuchet MS" w:eastAsia="Times New Roman" w:hAnsi="Trebuchet MS" w:cs="Times New Roman"/>
                <w:sz w:val="24"/>
                <w:szCs w:val="24"/>
              </w:rPr>
            </w:pPr>
            <w:r w:rsidRPr="001C0BA3">
              <w:rPr>
                <w:rFonts w:ascii="Trebuchet MS" w:eastAsia="Times New Roman" w:hAnsi="Trebuchet MS" w:cs="Times New Roman"/>
                <w:b/>
                <w:bCs/>
                <w:sz w:val="24"/>
                <w:szCs w:val="24"/>
              </w:rPr>
              <w:t xml:space="preserve">use your knowledge of physics or </w:t>
            </w:r>
            <w:r w:rsidR="00EB409D" w:rsidRPr="001C0BA3">
              <w:rPr>
                <w:rFonts w:ascii="Trebuchet MS" w:eastAsia="Times New Roman" w:hAnsi="Trebuchet MS" w:cs="Times New Roman"/>
                <w:b/>
                <w:bCs/>
                <w:sz w:val="24"/>
                <w:szCs w:val="24"/>
              </w:rPr>
              <w:t>aspect of physics to comment on</w:t>
            </w:r>
          </w:p>
        </w:tc>
        <w:tc>
          <w:tcPr>
            <w:tcW w:w="842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453225B0" w14:textId="77777777" w:rsidR="00A63B9D" w:rsidRPr="001C0BA3" w:rsidRDefault="00A63B9D" w:rsidP="00327741">
            <w:pPr>
              <w:spacing w:after="0" w:line="240" w:lineRule="auto"/>
              <w:rPr>
                <w:rFonts w:ascii="Trebuchet MS" w:eastAsia="Times New Roman" w:hAnsi="Trebuchet MS" w:cs="Times New Roman"/>
                <w:sz w:val="24"/>
                <w:szCs w:val="24"/>
              </w:rPr>
            </w:pPr>
            <w:r w:rsidRPr="001C0BA3">
              <w:rPr>
                <w:rFonts w:ascii="Trebuchet MS" w:eastAsia="Times New Roman" w:hAnsi="Trebuchet MS" w:cs="Times New Roman"/>
                <w:sz w:val="24"/>
                <w:szCs w:val="24"/>
              </w:rPr>
              <w:t>you must apply your skills, knowledge and understanding to respond appropriately to the problem/situation presented (for example by making a statement of principle(s) involved and/or a relationship or equation, and applying these to respond to the problem/situation). you will be rewarded for the breadth and/or depth of their conceptual understanding.</w:t>
            </w:r>
          </w:p>
        </w:tc>
      </w:tr>
      <w:tr w:rsidR="006E1CC7" w:rsidRPr="001C0BA3" w14:paraId="453225B4" w14:textId="77777777" w:rsidTr="0065644B">
        <w:trPr>
          <w:trHeight w:val="1948"/>
          <w:tblCellSpacing w:w="15" w:type="dxa"/>
        </w:trPr>
        <w:tc>
          <w:tcPr>
            <w:tcW w:w="1786"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453225B2" w14:textId="77777777" w:rsidR="00A63B9D" w:rsidRPr="001C0BA3" w:rsidRDefault="00A63B9D" w:rsidP="00327741">
            <w:pPr>
              <w:spacing w:after="0" w:line="240" w:lineRule="auto"/>
              <w:rPr>
                <w:rFonts w:ascii="Trebuchet MS" w:eastAsia="Times New Roman" w:hAnsi="Trebuchet MS" w:cs="Times New Roman"/>
                <w:sz w:val="24"/>
                <w:szCs w:val="24"/>
              </w:rPr>
            </w:pPr>
            <w:r w:rsidRPr="001C0BA3">
              <w:rPr>
                <w:rFonts w:ascii="Trebuchet MS" w:eastAsia="Times New Roman" w:hAnsi="Trebuchet MS" w:cs="Times New Roman"/>
                <w:b/>
                <w:bCs/>
                <w:sz w:val="24"/>
                <w:szCs w:val="24"/>
              </w:rPr>
              <w:t>Use the information in the passage/ diagram/ graph/ table to…</w:t>
            </w:r>
          </w:p>
        </w:tc>
        <w:tc>
          <w:tcPr>
            <w:tcW w:w="842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453225B3" w14:textId="77777777" w:rsidR="00A63B9D" w:rsidRPr="001C0BA3" w:rsidRDefault="00A63B9D" w:rsidP="00327741">
            <w:pPr>
              <w:spacing w:after="0" w:line="240" w:lineRule="auto"/>
              <w:rPr>
                <w:rFonts w:ascii="Trebuchet MS" w:eastAsia="Times New Roman" w:hAnsi="Trebuchet MS" w:cs="Times New Roman"/>
                <w:sz w:val="24"/>
                <w:szCs w:val="24"/>
              </w:rPr>
            </w:pPr>
            <w:r w:rsidRPr="001C0BA3">
              <w:rPr>
                <w:rFonts w:ascii="Trebuchet MS" w:eastAsia="Times New Roman" w:hAnsi="Trebuchet MS" w:cs="Times New Roman"/>
                <w:sz w:val="24"/>
                <w:szCs w:val="24"/>
              </w:rPr>
              <w:t>The answer must be based on the information given in the question. Unless the information given in the question is used, no marks can be given.</w:t>
            </w:r>
          </w:p>
        </w:tc>
      </w:tr>
      <w:tr w:rsidR="006E1CC7" w:rsidRPr="001C0BA3" w14:paraId="453225B7" w14:textId="77777777" w:rsidTr="0065644B">
        <w:trPr>
          <w:tblCellSpacing w:w="15" w:type="dxa"/>
        </w:trPr>
        <w:tc>
          <w:tcPr>
            <w:tcW w:w="1786"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453225B5" w14:textId="77777777" w:rsidR="00A63B9D" w:rsidRPr="001C0BA3" w:rsidRDefault="00A63B9D" w:rsidP="00327741">
            <w:pPr>
              <w:spacing w:after="0" w:line="240" w:lineRule="auto"/>
              <w:rPr>
                <w:rFonts w:ascii="Trebuchet MS" w:eastAsia="Times New Roman" w:hAnsi="Trebuchet MS" w:cs="Times New Roman"/>
                <w:sz w:val="24"/>
                <w:szCs w:val="24"/>
              </w:rPr>
            </w:pPr>
            <w:r w:rsidRPr="001C0BA3">
              <w:rPr>
                <w:rFonts w:ascii="Trebuchet MS" w:eastAsia="Times New Roman" w:hAnsi="Trebuchet MS" w:cs="Times New Roman"/>
                <w:b/>
                <w:bCs/>
                <w:sz w:val="24"/>
                <w:szCs w:val="24"/>
              </w:rPr>
              <w:t>compare</w:t>
            </w:r>
          </w:p>
        </w:tc>
        <w:tc>
          <w:tcPr>
            <w:tcW w:w="842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453225B6" w14:textId="77777777" w:rsidR="00A63B9D" w:rsidRPr="001C0BA3" w:rsidRDefault="00A63B9D" w:rsidP="00327741">
            <w:pPr>
              <w:spacing w:after="0" w:line="240" w:lineRule="auto"/>
              <w:rPr>
                <w:rFonts w:ascii="Trebuchet MS" w:eastAsia="Times New Roman" w:hAnsi="Trebuchet MS" w:cs="Times New Roman"/>
                <w:sz w:val="24"/>
                <w:szCs w:val="24"/>
              </w:rPr>
            </w:pPr>
            <w:r w:rsidRPr="001C0BA3">
              <w:rPr>
                <w:rFonts w:ascii="Trebuchet MS" w:eastAsia="Times New Roman" w:hAnsi="Trebuchet MS" w:cs="Times New Roman"/>
                <w:sz w:val="24"/>
                <w:szCs w:val="24"/>
              </w:rPr>
              <w:t xml:space="preserve">This requires you to describe the similarities and/or differences between things, not just write about one. If you are asked to ‘compare </w:t>
            </w:r>
            <w:r w:rsidRPr="001C0BA3">
              <w:rPr>
                <w:rFonts w:ascii="Trebuchet MS" w:eastAsia="Times New Roman" w:hAnsi="Trebuchet MS" w:cs="Times New Roman"/>
                <w:i/>
                <w:iCs/>
                <w:sz w:val="24"/>
                <w:szCs w:val="24"/>
              </w:rPr>
              <w:t>x</w:t>
            </w:r>
            <w:r w:rsidRPr="001C0BA3">
              <w:rPr>
                <w:rFonts w:ascii="Trebuchet MS" w:eastAsia="Times New Roman" w:hAnsi="Trebuchet MS" w:cs="Times New Roman"/>
                <w:sz w:val="24"/>
                <w:szCs w:val="24"/>
              </w:rPr>
              <w:t xml:space="preserve"> with </w:t>
            </w:r>
            <w:r w:rsidRPr="001C0BA3">
              <w:rPr>
                <w:rFonts w:ascii="Trebuchet MS" w:eastAsia="Times New Roman" w:hAnsi="Trebuchet MS" w:cs="Times New Roman"/>
                <w:i/>
                <w:iCs/>
                <w:sz w:val="24"/>
                <w:szCs w:val="24"/>
              </w:rPr>
              <w:t>y</w:t>
            </w:r>
            <w:r w:rsidRPr="001C0BA3">
              <w:rPr>
                <w:rFonts w:ascii="Trebuchet MS" w:eastAsia="Times New Roman" w:hAnsi="Trebuchet MS" w:cs="Times New Roman"/>
                <w:sz w:val="24"/>
                <w:szCs w:val="24"/>
              </w:rPr>
              <w:t xml:space="preserve">’, you need to write down something about </w:t>
            </w:r>
            <w:r w:rsidRPr="001C0BA3">
              <w:rPr>
                <w:rFonts w:ascii="Trebuchet MS" w:eastAsia="Times New Roman" w:hAnsi="Trebuchet MS" w:cs="Times New Roman"/>
                <w:i/>
                <w:iCs/>
                <w:sz w:val="24"/>
                <w:szCs w:val="24"/>
              </w:rPr>
              <w:t>x</w:t>
            </w:r>
            <w:r w:rsidRPr="001C0BA3">
              <w:rPr>
                <w:rFonts w:ascii="Trebuchet MS" w:eastAsia="Times New Roman" w:hAnsi="Trebuchet MS" w:cs="Times New Roman"/>
                <w:sz w:val="24"/>
                <w:szCs w:val="24"/>
              </w:rPr>
              <w:t xml:space="preserve"> compared to </w:t>
            </w:r>
            <w:r w:rsidRPr="001C0BA3">
              <w:rPr>
                <w:rFonts w:ascii="Trebuchet MS" w:eastAsia="Times New Roman" w:hAnsi="Trebuchet MS" w:cs="Times New Roman"/>
                <w:i/>
                <w:iCs/>
                <w:sz w:val="24"/>
                <w:szCs w:val="24"/>
              </w:rPr>
              <w:t>y</w:t>
            </w:r>
            <w:r w:rsidRPr="001C0BA3">
              <w:rPr>
                <w:rFonts w:ascii="Trebuchet MS" w:eastAsia="Times New Roman" w:hAnsi="Trebuchet MS" w:cs="Times New Roman"/>
                <w:sz w:val="24"/>
                <w:szCs w:val="24"/>
              </w:rPr>
              <w:t>, using comparative words such as ‘better, ‘more than’, ‘less than’, ‘quicker’, ‘more expensive’, ‘on the other hand.’</w:t>
            </w:r>
          </w:p>
        </w:tc>
      </w:tr>
    </w:tbl>
    <w:p w14:paraId="453225B8" w14:textId="77777777" w:rsidR="00A63B9D" w:rsidRPr="001C0BA3" w:rsidRDefault="00A63B9D" w:rsidP="00327741">
      <w:pPr>
        <w:spacing w:after="0"/>
        <w:rPr>
          <w:rFonts w:ascii="Trebuchet MS" w:hAnsi="Trebuchet MS"/>
          <w:sz w:val="24"/>
          <w:szCs w:val="24"/>
        </w:rPr>
      </w:pPr>
    </w:p>
    <w:p w14:paraId="453225B9" w14:textId="77777777" w:rsidR="002E3E3D" w:rsidRPr="001C0BA3" w:rsidRDefault="00FC4F22" w:rsidP="00327741">
      <w:pPr>
        <w:spacing w:after="0"/>
        <w:rPr>
          <w:rFonts w:ascii="Trebuchet MS" w:hAnsi="Trebuchet MS"/>
          <w:sz w:val="24"/>
          <w:szCs w:val="24"/>
        </w:rPr>
      </w:pPr>
      <w:r w:rsidRPr="001C0BA3">
        <w:rPr>
          <w:rFonts w:ascii="Trebuchet MS" w:hAnsi="Trebuchet MS"/>
          <w:sz w:val="24"/>
          <w:szCs w:val="24"/>
        </w:rPr>
        <w:t>It</w:t>
      </w:r>
      <w:r w:rsidR="002E3E3D" w:rsidRPr="001C0BA3">
        <w:rPr>
          <w:rFonts w:ascii="Trebuchet MS" w:hAnsi="Trebuchet MS"/>
          <w:sz w:val="24"/>
          <w:szCs w:val="24"/>
        </w:rPr>
        <w:t xml:space="preserve"> is important that you don’t use the wrong adverb for a quantity.</w:t>
      </w:r>
    </w:p>
    <w:p w14:paraId="453225BA" w14:textId="77777777" w:rsidR="002E3E3D" w:rsidRPr="001C0BA3" w:rsidRDefault="002E3E3D" w:rsidP="00327741">
      <w:pPr>
        <w:spacing w:after="0"/>
        <w:rPr>
          <w:rFonts w:ascii="Trebuchet MS" w:hAnsi="Trebuchet MS"/>
          <w:b/>
          <w:sz w:val="24"/>
          <w:szCs w:val="24"/>
        </w:rPr>
      </w:pPr>
      <w:r w:rsidRPr="001C0BA3">
        <w:rPr>
          <w:rFonts w:ascii="Trebuchet MS" w:hAnsi="Trebuchet MS"/>
          <w:b/>
          <w:sz w:val="24"/>
          <w:szCs w:val="24"/>
        </w:rPr>
        <w:t>Don’t use the terms</w:t>
      </w:r>
    </w:p>
    <w:p w14:paraId="453225BB" w14:textId="77777777" w:rsidR="002E3E3D" w:rsidRPr="001C0BA3" w:rsidRDefault="002E3E3D" w:rsidP="00327741">
      <w:pPr>
        <w:pStyle w:val="ListParagraph"/>
        <w:numPr>
          <w:ilvl w:val="0"/>
          <w:numId w:val="1"/>
        </w:numPr>
        <w:spacing w:after="0"/>
        <w:rPr>
          <w:rFonts w:ascii="Trebuchet MS" w:hAnsi="Trebuchet MS"/>
          <w:sz w:val="24"/>
          <w:szCs w:val="24"/>
        </w:rPr>
      </w:pPr>
      <w:r w:rsidRPr="001C0BA3">
        <w:rPr>
          <w:rFonts w:ascii="Trebuchet MS" w:hAnsi="Trebuchet MS"/>
          <w:sz w:val="24"/>
          <w:szCs w:val="24"/>
        </w:rPr>
        <w:t>Quicker, slower, faster</w:t>
      </w:r>
    </w:p>
    <w:p w14:paraId="453225BC" w14:textId="77777777" w:rsidR="002E3E3D" w:rsidRPr="001C0BA3" w:rsidRDefault="002E3E3D" w:rsidP="00327741">
      <w:pPr>
        <w:pStyle w:val="ListParagraph"/>
        <w:spacing w:after="0"/>
        <w:rPr>
          <w:rFonts w:ascii="Trebuchet MS" w:hAnsi="Trebuchet MS"/>
          <w:sz w:val="24"/>
          <w:szCs w:val="24"/>
        </w:rPr>
      </w:pPr>
      <w:r w:rsidRPr="001C0BA3">
        <w:rPr>
          <w:rFonts w:ascii="Trebuchet MS" w:hAnsi="Trebuchet MS"/>
          <w:sz w:val="24"/>
          <w:szCs w:val="24"/>
        </w:rPr>
        <w:t>for words such as time, acceleration, velocity.</w:t>
      </w:r>
    </w:p>
    <w:p w14:paraId="453225BD" w14:textId="77777777" w:rsidR="0004699A" w:rsidRPr="001C0BA3" w:rsidRDefault="0004699A" w:rsidP="00327741">
      <w:pPr>
        <w:pStyle w:val="ListParagraph"/>
        <w:spacing w:after="0"/>
        <w:rPr>
          <w:rFonts w:ascii="Trebuchet MS" w:hAnsi="Trebuchet MS"/>
          <w:sz w:val="24"/>
          <w:szCs w:val="24"/>
        </w:rPr>
      </w:pPr>
    </w:p>
    <w:p w14:paraId="453225BE" w14:textId="77777777" w:rsidR="002E3E3D" w:rsidRPr="001C0BA3" w:rsidRDefault="00FC4F22" w:rsidP="00B50BAD">
      <w:pPr>
        <w:spacing w:after="0"/>
        <w:rPr>
          <w:rFonts w:ascii="Trebuchet MS" w:hAnsi="Trebuchet MS"/>
          <w:sz w:val="24"/>
          <w:szCs w:val="24"/>
        </w:rPr>
      </w:pPr>
      <w:r w:rsidRPr="001C0BA3">
        <w:rPr>
          <w:rFonts w:ascii="Trebuchet MS" w:hAnsi="Trebuchet MS"/>
          <w:b/>
          <w:sz w:val="24"/>
          <w:szCs w:val="24"/>
        </w:rPr>
        <w:t>Use term</w:t>
      </w:r>
    </w:p>
    <w:p w14:paraId="453225BF" w14:textId="77777777" w:rsidR="00B25D76" w:rsidRPr="001C0BA3" w:rsidRDefault="002E3E3D" w:rsidP="00327741">
      <w:pPr>
        <w:pStyle w:val="ListParagraph"/>
        <w:spacing w:after="0"/>
        <w:rPr>
          <w:rFonts w:ascii="Trebuchet MS" w:hAnsi="Trebuchet MS"/>
          <w:sz w:val="24"/>
          <w:szCs w:val="24"/>
        </w:rPr>
      </w:pPr>
      <w:r w:rsidRPr="001C0BA3">
        <w:rPr>
          <w:rFonts w:ascii="Trebuchet MS" w:hAnsi="Trebuchet MS"/>
          <w:sz w:val="24"/>
          <w:szCs w:val="24"/>
        </w:rPr>
        <w:t>longer, shorter for time</w:t>
      </w:r>
    </w:p>
    <w:p w14:paraId="453225C0" w14:textId="7A79D61A" w:rsidR="001C0BA3" w:rsidRDefault="002E3E3D" w:rsidP="00327741">
      <w:pPr>
        <w:pStyle w:val="ListParagraph"/>
        <w:spacing w:after="0"/>
        <w:rPr>
          <w:rFonts w:ascii="Trebuchet MS" w:hAnsi="Trebuchet MS"/>
          <w:sz w:val="24"/>
          <w:szCs w:val="24"/>
        </w:rPr>
      </w:pPr>
      <w:r w:rsidRPr="001C0BA3">
        <w:rPr>
          <w:rFonts w:ascii="Trebuchet MS" w:hAnsi="Trebuchet MS"/>
          <w:sz w:val="24"/>
          <w:szCs w:val="24"/>
        </w:rPr>
        <w:t>greater or less for acceleration and velocity.</w:t>
      </w:r>
    </w:p>
    <w:p w14:paraId="48FCD605" w14:textId="122B83FB" w:rsidR="002E3E3D" w:rsidRPr="007866E7" w:rsidRDefault="002E3E3D" w:rsidP="007866E7">
      <w:pPr>
        <w:rPr>
          <w:rFonts w:ascii="Trebuchet MS" w:hAnsi="Trebuchet MS"/>
          <w:sz w:val="24"/>
          <w:szCs w:val="24"/>
        </w:rPr>
      </w:pPr>
    </w:p>
    <w:sectPr w:rsidR="002E3E3D" w:rsidRPr="007866E7" w:rsidSect="0065644B">
      <w:headerReference w:type="default" r:id="rId7"/>
      <w:pgSz w:w="12240" w:h="15840"/>
      <w:pgMar w:top="993" w:right="1440" w:bottom="1440" w:left="1440" w:header="426"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991E9" w14:textId="77777777" w:rsidR="00E10890" w:rsidRDefault="00E10890" w:rsidP="00746EDD">
      <w:pPr>
        <w:spacing w:after="0" w:line="240" w:lineRule="auto"/>
      </w:pPr>
      <w:r>
        <w:separator/>
      </w:r>
    </w:p>
  </w:endnote>
  <w:endnote w:type="continuationSeparator" w:id="0">
    <w:p w14:paraId="1599B810" w14:textId="77777777" w:rsidR="00E10890" w:rsidRDefault="00E10890" w:rsidP="00746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9333B" w14:textId="77777777" w:rsidR="00E10890" w:rsidRDefault="00E10890" w:rsidP="00746EDD">
      <w:pPr>
        <w:spacing w:after="0" w:line="240" w:lineRule="auto"/>
      </w:pPr>
      <w:r>
        <w:separator/>
      </w:r>
    </w:p>
  </w:footnote>
  <w:footnote w:type="continuationSeparator" w:id="0">
    <w:p w14:paraId="7F141C1F" w14:textId="77777777" w:rsidR="00E10890" w:rsidRDefault="00E10890" w:rsidP="00746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0BC4" w14:textId="6DD7D49B" w:rsidR="00746EDD" w:rsidRDefault="00746EDD">
    <w:pPr>
      <w:pStyle w:val="Header"/>
    </w:pPr>
    <w:r>
      <w:rPr>
        <w:rFonts w:ascii="Comic Sans MS" w:eastAsia="Times New Roman" w:hAnsi="Comic Sans MS" w:cs="Times New Roman"/>
        <w:b/>
        <w:bCs/>
        <w:sz w:val="24"/>
        <w:szCs w:val="24"/>
      </w:rPr>
      <w:t>Physics SQA Command Words May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5314A"/>
    <w:multiLevelType w:val="hybridMultilevel"/>
    <w:tmpl w:val="62D04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B9D"/>
    <w:rsid w:val="0004699A"/>
    <w:rsid w:val="00106652"/>
    <w:rsid w:val="00163076"/>
    <w:rsid w:val="001C0BA3"/>
    <w:rsid w:val="001D1022"/>
    <w:rsid w:val="001E2ED3"/>
    <w:rsid w:val="0027489D"/>
    <w:rsid w:val="002E3E3D"/>
    <w:rsid w:val="00327741"/>
    <w:rsid w:val="00442C84"/>
    <w:rsid w:val="00450E17"/>
    <w:rsid w:val="005949C5"/>
    <w:rsid w:val="005E2DCF"/>
    <w:rsid w:val="0061539E"/>
    <w:rsid w:val="00654D20"/>
    <w:rsid w:val="0065644B"/>
    <w:rsid w:val="006E1CC7"/>
    <w:rsid w:val="00746EDD"/>
    <w:rsid w:val="007866E7"/>
    <w:rsid w:val="009636EE"/>
    <w:rsid w:val="00A63B9D"/>
    <w:rsid w:val="00A648B0"/>
    <w:rsid w:val="00B25D76"/>
    <w:rsid w:val="00B50BAD"/>
    <w:rsid w:val="00BE19D6"/>
    <w:rsid w:val="00C034FE"/>
    <w:rsid w:val="00D03575"/>
    <w:rsid w:val="00D33F93"/>
    <w:rsid w:val="00E10890"/>
    <w:rsid w:val="00E1351D"/>
    <w:rsid w:val="00EB409D"/>
    <w:rsid w:val="00F53BEC"/>
    <w:rsid w:val="00F7774E"/>
    <w:rsid w:val="00FC1C19"/>
    <w:rsid w:val="00FC4F22"/>
    <w:rsid w:val="00FD5377"/>
    <w:rsid w:val="00FF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258F"/>
  <w15:docId w15:val="{02333CFE-02D9-44EF-B7BF-079743B7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44B"/>
  </w:style>
  <w:style w:type="paragraph" w:styleId="Heading1">
    <w:name w:val="heading 1"/>
    <w:basedOn w:val="Normal"/>
    <w:next w:val="Normal"/>
    <w:link w:val="Heading1Char"/>
    <w:uiPriority w:val="9"/>
    <w:qFormat/>
    <w:rsid w:val="0065644B"/>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65644B"/>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5644B"/>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5644B"/>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65644B"/>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65644B"/>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65644B"/>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65644B"/>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65644B"/>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65644B"/>
    <w:rPr>
      <w:b/>
      <w:bCs/>
      <w:i/>
      <w:iCs/>
      <w:spacing w:val="10"/>
    </w:rPr>
  </w:style>
  <w:style w:type="character" w:styleId="Strong">
    <w:name w:val="Strong"/>
    <w:uiPriority w:val="22"/>
    <w:qFormat/>
    <w:rsid w:val="0065644B"/>
    <w:rPr>
      <w:b/>
      <w:bCs/>
      <w:color w:val="70AD47" w:themeColor="accent6"/>
    </w:rPr>
  </w:style>
  <w:style w:type="paragraph" w:styleId="NormalWeb">
    <w:name w:val="Normal (Web)"/>
    <w:basedOn w:val="Normal"/>
    <w:uiPriority w:val="99"/>
    <w:semiHidden/>
    <w:unhideWhenUsed/>
    <w:rsid w:val="00A63B9D"/>
    <w:pPr>
      <w:spacing w:after="42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C4F22"/>
    <w:pPr>
      <w:ind w:left="720"/>
      <w:contextualSpacing/>
    </w:pPr>
  </w:style>
  <w:style w:type="table" w:styleId="PlainTable3">
    <w:name w:val="Plain Table 3"/>
    <w:basedOn w:val="TableNormal"/>
    <w:uiPriority w:val="43"/>
    <w:rsid w:val="00746ED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746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EDD"/>
  </w:style>
  <w:style w:type="paragraph" w:styleId="Footer">
    <w:name w:val="footer"/>
    <w:basedOn w:val="Normal"/>
    <w:link w:val="FooterChar"/>
    <w:uiPriority w:val="99"/>
    <w:unhideWhenUsed/>
    <w:rsid w:val="00746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EDD"/>
  </w:style>
  <w:style w:type="character" w:customStyle="1" w:styleId="Heading1Char">
    <w:name w:val="Heading 1 Char"/>
    <w:basedOn w:val="DefaultParagraphFont"/>
    <w:link w:val="Heading1"/>
    <w:uiPriority w:val="9"/>
    <w:rsid w:val="0065644B"/>
    <w:rPr>
      <w:smallCaps/>
      <w:spacing w:val="5"/>
      <w:sz w:val="32"/>
      <w:szCs w:val="32"/>
    </w:rPr>
  </w:style>
  <w:style w:type="character" w:customStyle="1" w:styleId="Heading2Char">
    <w:name w:val="Heading 2 Char"/>
    <w:basedOn w:val="DefaultParagraphFont"/>
    <w:link w:val="Heading2"/>
    <w:uiPriority w:val="9"/>
    <w:semiHidden/>
    <w:rsid w:val="0065644B"/>
    <w:rPr>
      <w:smallCaps/>
      <w:spacing w:val="5"/>
      <w:sz w:val="28"/>
      <w:szCs w:val="28"/>
    </w:rPr>
  </w:style>
  <w:style w:type="character" w:customStyle="1" w:styleId="Heading3Char">
    <w:name w:val="Heading 3 Char"/>
    <w:basedOn w:val="DefaultParagraphFont"/>
    <w:link w:val="Heading3"/>
    <w:uiPriority w:val="9"/>
    <w:semiHidden/>
    <w:rsid w:val="0065644B"/>
    <w:rPr>
      <w:smallCaps/>
      <w:spacing w:val="5"/>
      <w:sz w:val="24"/>
      <w:szCs w:val="24"/>
    </w:rPr>
  </w:style>
  <w:style w:type="character" w:customStyle="1" w:styleId="Heading4Char">
    <w:name w:val="Heading 4 Char"/>
    <w:basedOn w:val="DefaultParagraphFont"/>
    <w:link w:val="Heading4"/>
    <w:uiPriority w:val="9"/>
    <w:semiHidden/>
    <w:rsid w:val="0065644B"/>
    <w:rPr>
      <w:i/>
      <w:iCs/>
      <w:smallCaps/>
      <w:spacing w:val="10"/>
      <w:sz w:val="22"/>
      <w:szCs w:val="22"/>
    </w:rPr>
  </w:style>
  <w:style w:type="character" w:customStyle="1" w:styleId="Heading5Char">
    <w:name w:val="Heading 5 Char"/>
    <w:basedOn w:val="DefaultParagraphFont"/>
    <w:link w:val="Heading5"/>
    <w:uiPriority w:val="9"/>
    <w:semiHidden/>
    <w:rsid w:val="0065644B"/>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65644B"/>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65644B"/>
    <w:rPr>
      <w:b/>
      <w:bCs/>
      <w:smallCaps/>
      <w:color w:val="70AD47" w:themeColor="accent6"/>
      <w:spacing w:val="10"/>
    </w:rPr>
  </w:style>
  <w:style w:type="character" w:customStyle="1" w:styleId="Heading8Char">
    <w:name w:val="Heading 8 Char"/>
    <w:basedOn w:val="DefaultParagraphFont"/>
    <w:link w:val="Heading8"/>
    <w:uiPriority w:val="9"/>
    <w:semiHidden/>
    <w:rsid w:val="0065644B"/>
    <w:rPr>
      <w:b/>
      <w:bCs/>
      <w:i/>
      <w:iCs/>
      <w:smallCaps/>
      <w:color w:val="538135" w:themeColor="accent6" w:themeShade="BF"/>
    </w:rPr>
  </w:style>
  <w:style w:type="character" w:customStyle="1" w:styleId="Heading9Char">
    <w:name w:val="Heading 9 Char"/>
    <w:basedOn w:val="DefaultParagraphFont"/>
    <w:link w:val="Heading9"/>
    <w:uiPriority w:val="9"/>
    <w:semiHidden/>
    <w:rsid w:val="0065644B"/>
    <w:rPr>
      <w:b/>
      <w:bCs/>
      <w:i/>
      <w:iCs/>
      <w:smallCaps/>
      <w:color w:val="385623" w:themeColor="accent6" w:themeShade="80"/>
    </w:rPr>
  </w:style>
  <w:style w:type="paragraph" w:styleId="Caption">
    <w:name w:val="caption"/>
    <w:basedOn w:val="Normal"/>
    <w:next w:val="Normal"/>
    <w:uiPriority w:val="35"/>
    <w:semiHidden/>
    <w:unhideWhenUsed/>
    <w:qFormat/>
    <w:rsid w:val="0065644B"/>
    <w:rPr>
      <w:b/>
      <w:bCs/>
      <w:caps/>
      <w:sz w:val="16"/>
      <w:szCs w:val="16"/>
    </w:rPr>
  </w:style>
  <w:style w:type="paragraph" w:styleId="Title">
    <w:name w:val="Title"/>
    <w:basedOn w:val="Normal"/>
    <w:next w:val="Normal"/>
    <w:link w:val="TitleChar"/>
    <w:uiPriority w:val="10"/>
    <w:qFormat/>
    <w:rsid w:val="0065644B"/>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65644B"/>
    <w:rPr>
      <w:smallCaps/>
      <w:color w:val="262626" w:themeColor="text1" w:themeTint="D9"/>
      <w:sz w:val="52"/>
      <w:szCs w:val="52"/>
    </w:rPr>
  </w:style>
  <w:style w:type="paragraph" w:styleId="Subtitle">
    <w:name w:val="Subtitle"/>
    <w:basedOn w:val="Normal"/>
    <w:next w:val="Normal"/>
    <w:link w:val="SubtitleChar"/>
    <w:uiPriority w:val="11"/>
    <w:qFormat/>
    <w:rsid w:val="0065644B"/>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5644B"/>
    <w:rPr>
      <w:rFonts w:asciiTheme="majorHAnsi" w:eastAsiaTheme="majorEastAsia" w:hAnsiTheme="majorHAnsi" w:cstheme="majorBidi"/>
    </w:rPr>
  </w:style>
  <w:style w:type="paragraph" w:styleId="NoSpacing">
    <w:name w:val="No Spacing"/>
    <w:uiPriority w:val="1"/>
    <w:qFormat/>
    <w:rsid w:val="0065644B"/>
    <w:pPr>
      <w:spacing w:after="0" w:line="240" w:lineRule="auto"/>
    </w:pPr>
  </w:style>
  <w:style w:type="paragraph" w:styleId="Quote">
    <w:name w:val="Quote"/>
    <w:basedOn w:val="Normal"/>
    <w:next w:val="Normal"/>
    <w:link w:val="QuoteChar"/>
    <w:uiPriority w:val="29"/>
    <w:qFormat/>
    <w:rsid w:val="0065644B"/>
    <w:rPr>
      <w:i/>
      <w:iCs/>
    </w:rPr>
  </w:style>
  <w:style w:type="character" w:customStyle="1" w:styleId="QuoteChar">
    <w:name w:val="Quote Char"/>
    <w:basedOn w:val="DefaultParagraphFont"/>
    <w:link w:val="Quote"/>
    <w:uiPriority w:val="29"/>
    <w:rsid w:val="0065644B"/>
    <w:rPr>
      <w:i/>
      <w:iCs/>
    </w:rPr>
  </w:style>
  <w:style w:type="paragraph" w:styleId="IntenseQuote">
    <w:name w:val="Intense Quote"/>
    <w:basedOn w:val="Normal"/>
    <w:next w:val="Normal"/>
    <w:link w:val="IntenseQuoteChar"/>
    <w:uiPriority w:val="30"/>
    <w:qFormat/>
    <w:rsid w:val="0065644B"/>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65644B"/>
    <w:rPr>
      <w:b/>
      <w:bCs/>
      <w:i/>
      <w:iCs/>
    </w:rPr>
  </w:style>
  <w:style w:type="character" w:styleId="SubtleEmphasis">
    <w:name w:val="Subtle Emphasis"/>
    <w:uiPriority w:val="19"/>
    <w:qFormat/>
    <w:rsid w:val="0065644B"/>
    <w:rPr>
      <w:i/>
      <w:iCs/>
    </w:rPr>
  </w:style>
  <w:style w:type="character" w:styleId="IntenseEmphasis">
    <w:name w:val="Intense Emphasis"/>
    <w:uiPriority w:val="21"/>
    <w:qFormat/>
    <w:rsid w:val="0065644B"/>
    <w:rPr>
      <w:b/>
      <w:bCs/>
      <w:i/>
      <w:iCs/>
      <w:color w:val="70AD47" w:themeColor="accent6"/>
      <w:spacing w:val="10"/>
    </w:rPr>
  </w:style>
  <w:style w:type="character" w:styleId="SubtleReference">
    <w:name w:val="Subtle Reference"/>
    <w:uiPriority w:val="31"/>
    <w:qFormat/>
    <w:rsid w:val="0065644B"/>
    <w:rPr>
      <w:b/>
      <w:bCs/>
    </w:rPr>
  </w:style>
  <w:style w:type="character" w:styleId="IntenseReference">
    <w:name w:val="Intense Reference"/>
    <w:uiPriority w:val="32"/>
    <w:qFormat/>
    <w:rsid w:val="0065644B"/>
    <w:rPr>
      <w:b/>
      <w:bCs/>
      <w:smallCaps/>
      <w:spacing w:val="5"/>
      <w:sz w:val="22"/>
      <w:szCs w:val="22"/>
      <w:u w:val="single"/>
    </w:rPr>
  </w:style>
  <w:style w:type="character" w:styleId="BookTitle">
    <w:name w:val="Book Title"/>
    <w:uiPriority w:val="33"/>
    <w:qFormat/>
    <w:rsid w:val="0065644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5644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5520">
      <w:bodyDiv w:val="1"/>
      <w:marLeft w:val="0"/>
      <w:marRight w:val="0"/>
      <w:marTop w:val="0"/>
      <w:marBottom w:val="0"/>
      <w:divBdr>
        <w:top w:val="none" w:sz="0" w:space="0" w:color="auto"/>
        <w:left w:val="none" w:sz="0" w:space="0" w:color="auto"/>
        <w:bottom w:val="none" w:sz="0" w:space="0" w:color="auto"/>
        <w:right w:val="none" w:sz="0" w:space="0" w:color="auto"/>
      </w:divBdr>
      <w:divsChild>
        <w:div w:id="2078046857">
          <w:marLeft w:val="0"/>
          <w:marRight w:val="0"/>
          <w:marTop w:val="0"/>
          <w:marBottom w:val="0"/>
          <w:divBdr>
            <w:top w:val="none" w:sz="0" w:space="0" w:color="auto"/>
            <w:left w:val="none" w:sz="0" w:space="0" w:color="auto"/>
            <w:bottom w:val="none" w:sz="0" w:space="0" w:color="auto"/>
            <w:right w:val="none" w:sz="0" w:space="0" w:color="auto"/>
          </w:divBdr>
          <w:divsChild>
            <w:div w:id="663899818">
              <w:marLeft w:val="0"/>
              <w:marRight w:val="0"/>
              <w:marTop w:val="0"/>
              <w:marBottom w:val="0"/>
              <w:divBdr>
                <w:top w:val="none" w:sz="0" w:space="0" w:color="auto"/>
                <w:left w:val="none" w:sz="0" w:space="0" w:color="auto"/>
                <w:bottom w:val="none" w:sz="0" w:space="0" w:color="auto"/>
                <w:right w:val="none" w:sz="0" w:space="0" w:color="auto"/>
              </w:divBdr>
              <w:divsChild>
                <w:div w:id="27530766">
                  <w:marLeft w:val="0"/>
                  <w:marRight w:val="0"/>
                  <w:marTop w:val="0"/>
                  <w:marBottom w:val="0"/>
                  <w:divBdr>
                    <w:top w:val="none" w:sz="0" w:space="0" w:color="auto"/>
                    <w:left w:val="none" w:sz="0" w:space="0" w:color="auto"/>
                    <w:bottom w:val="none" w:sz="0" w:space="0" w:color="auto"/>
                    <w:right w:val="none" w:sz="0" w:space="0" w:color="auto"/>
                  </w:divBdr>
                  <w:divsChild>
                    <w:div w:id="2050033918">
                      <w:marLeft w:val="0"/>
                      <w:marRight w:val="0"/>
                      <w:marTop w:val="0"/>
                      <w:marBottom w:val="0"/>
                      <w:divBdr>
                        <w:top w:val="none" w:sz="0" w:space="0" w:color="auto"/>
                        <w:left w:val="none" w:sz="0" w:space="0" w:color="auto"/>
                        <w:bottom w:val="none" w:sz="0" w:space="0" w:color="auto"/>
                        <w:right w:val="none" w:sz="0" w:space="0" w:color="auto"/>
                      </w:divBdr>
                      <w:divsChild>
                        <w:div w:id="1191993120">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73154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Mrs Hargreaves</cp:lastModifiedBy>
  <cp:revision>2</cp:revision>
  <cp:lastPrinted>2022-04-02T15:02:00Z</cp:lastPrinted>
  <dcterms:created xsi:type="dcterms:W3CDTF">2022-04-02T15:17:00Z</dcterms:created>
  <dcterms:modified xsi:type="dcterms:W3CDTF">2022-04-02T15:17:00Z</dcterms:modified>
</cp:coreProperties>
</file>