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E08" w:rsidRDefault="003C19BF" w:rsidP="00E30AAD">
      <w:pPr>
        <w:pStyle w:val="Heading1"/>
      </w:pPr>
      <w:r>
        <w:t>1</w:t>
      </w:r>
      <w:r w:rsidR="001F2EA3">
        <w:t>7</w:t>
      </w:r>
      <w:r w:rsidRPr="003C19BF">
        <w:rPr>
          <w:vertAlign w:val="superscript"/>
        </w:rPr>
        <w:t>th</w:t>
      </w:r>
      <w:r>
        <w:t xml:space="preserve"> January 2019</w:t>
      </w:r>
    </w:p>
    <w:p w:rsidR="003C19BF" w:rsidRDefault="003C19BF" w:rsidP="00E30AAD">
      <w:pPr>
        <w:pStyle w:val="Title"/>
      </w:pPr>
      <w:r>
        <w:t xml:space="preserve">SHM </w:t>
      </w:r>
      <w:proofErr w:type="spellStart"/>
      <w:r>
        <w:t>Practicals</w:t>
      </w:r>
      <w:proofErr w:type="spellEnd"/>
    </w:p>
    <w:p w:rsidR="003C19BF" w:rsidRDefault="003C19BF">
      <w:r>
        <w:t>In groups</w:t>
      </w:r>
    </w:p>
    <w:tbl>
      <w:tblPr>
        <w:tblStyle w:val="TableGrid"/>
        <w:tblpPr w:leftFromText="180" w:rightFromText="180" w:vertAnchor="text" w:tblpY="1"/>
        <w:tblOverlap w:val="never"/>
        <w:tblW w:w="0" w:type="auto"/>
        <w:tblLook w:val="04A0" w:firstRow="1" w:lastRow="0" w:firstColumn="1" w:lastColumn="0" w:noHBand="0" w:noVBand="1"/>
      </w:tblPr>
      <w:tblGrid>
        <w:gridCol w:w="1384"/>
        <w:gridCol w:w="1418"/>
        <w:gridCol w:w="1842"/>
      </w:tblGrid>
      <w:tr w:rsidR="003C19BF" w:rsidTr="003C19BF">
        <w:tc>
          <w:tcPr>
            <w:tcW w:w="1384" w:type="dxa"/>
          </w:tcPr>
          <w:p w:rsidR="003C19BF" w:rsidRPr="003C19BF" w:rsidRDefault="003C19BF" w:rsidP="003C19BF">
            <w:pPr>
              <w:rPr>
                <w:b/>
              </w:rPr>
            </w:pPr>
            <w:r w:rsidRPr="003C19BF">
              <w:rPr>
                <w:b/>
              </w:rPr>
              <w:t>Group 1</w:t>
            </w:r>
          </w:p>
        </w:tc>
        <w:tc>
          <w:tcPr>
            <w:tcW w:w="1418" w:type="dxa"/>
          </w:tcPr>
          <w:p w:rsidR="003C19BF" w:rsidRPr="003C19BF" w:rsidRDefault="003C19BF" w:rsidP="003C19BF">
            <w:pPr>
              <w:rPr>
                <w:b/>
              </w:rPr>
            </w:pPr>
            <w:r w:rsidRPr="003C19BF">
              <w:rPr>
                <w:b/>
              </w:rPr>
              <w:t>Group 2</w:t>
            </w:r>
          </w:p>
        </w:tc>
        <w:tc>
          <w:tcPr>
            <w:tcW w:w="1842" w:type="dxa"/>
          </w:tcPr>
          <w:p w:rsidR="003C19BF" w:rsidRPr="003C19BF" w:rsidRDefault="003C19BF" w:rsidP="003C19BF">
            <w:pPr>
              <w:rPr>
                <w:b/>
              </w:rPr>
            </w:pPr>
            <w:r w:rsidRPr="003C19BF">
              <w:rPr>
                <w:b/>
              </w:rPr>
              <w:t>Group 3</w:t>
            </w:r>
          </w:p>
        </w:tc>
      </w:tr>
      <w:tr w:rsidR="003C19BF" w:rsidTr="003C19BF">
        <w:tc>
          <w:tcPr>
            <w:tcW w:w="1384" w:type="dxa"/>
          </w:tcPr>
          <w:p w:rsidR="003C19BF" w:rsidRDefault="003C19BF" w:rsidP="008D428E">
            <w:r>
              <w:t>V</w:t>
            </w:r>
          </w:p>
        </w:tc>
        <w:tc>
          <w:tcPr>
            <w:tcW w:w="1418" w:type="dxa"/>
          </w:tcPr>
          <w:p w:rsidR="003C19BF" w:rsidRDefault="003C19BF" w:rsidP="008D428E">
            <w:r>
              <w:t>J</w:t>
            </w:r>
          </w:p>
        </w:tc>
        <w:tc>
          <w:tcPr>
            <w:tcW w:w="1842" w:type="dxa"/>
          </w:tcPr>
          <w:p w:rsidR="003C19BF" w:rsidRDefault="003C19BF" w:rsidP="008D428E">
            <w:proofErr w:type="spellStart"/>
            <w:r>
              <w:t>R</w:t>
            </w:r>
            <w:r w:rsidR="008D428E">
              <w:t>w</w:t>
            </w:r>
            <w:proofErr w:type="spellEnd"/>
          </w:p>
        </w:tc>
      </w:tr>
      <w:tr w:rsidR="003C19BF" w:rsidTr="003C19BF">
        <w:tc>
          <w:tcPr>
            <w:tcW w:w="1384" w:type="dxa"/>
          </w:tcPr>
          <w:p w:rsidR="003C19BF" w:rsidRDefault="003C19BF" w:rsidP="008D428E">
            <w:r>
              <w:t>E</w:t>
            </w:r>
          </w:p>
        </w:tc>
        <w:tc>
          <w:tcPr>
            <w:tcW w:w="1418" w:type="dxa"/>
          </w:tcPr>
          <w:p w:rsidR="003C19BF" w:rsidRDefault="003C19BF" w:rsidP="008D428E">
            <w:r>
              <w:t>R</w:t>
            </w:r>
            <w:r w:rsidR="008D428E">
              <w:t>r</w:t>
            </w:r>
          </w:p>
        </w:tc>
        <w:tc>
          <w:tcPr>
            <w:tcW w:w="1842" w:type="dxa"/>
          </w:tcPr>
          <w:p w:rsidR="003C19BF" w:rsidRDefault="003C19BF" w:rsidP="008D428E">
            <w:proofErr w:type="spellStart"/>
            <w:r>
              <w:t>Rb</w:t>
            </w:r>
            <w:proofErr w:type="spellEnd"/>
          </w:p>
        </w:tc>
      </w:tr>
    </w:tbl>
    <w:p w:rsidR="003C19BF" w:rsidRDefault="008D428E">
      <w:r>
        <w:t>A</w:t>
      </w:r>
      <w:bookmarkStart w:id="0" w:name="_GoBack"/>
      <w:bookmarkEnd w:id="0"/>
      <w:r w:rsidR="003C19BF">
        <w:t xml:space="preserve"> can choose which group to make up to a 3.</w:t>
      </w:r>
      <w:r w:rsidR="00CF6F50">
        <w:t xml:space="preserve"> OR YOU CAN WORK ALONE AND DO THE EASY BIT!</w:t>
      </w:r>
      <w:r w:rsidR="003C19BF">
        <w:br w:type="textWrapping" w:clear="all"/>
      </w:r>
    </w:p>
    <w:p w:rsidR="00227459" w:rsidRDefault="00227459">
      <w:r>
        <w:t>By the end of this double period I expect</w:t>
      </w:r>
    </w:p>
    <w:p w:rsidR="00227459" w:rsidRDefault="00227459" w:rsidP="00227459">
      <w:pPr>
        <w:pStyle w:val="ListParagraph"/>
        <w:numPr>
          <w:ilvl w:val="0"/>
          <w:numId w:val="4"/>
        </w:numPr>
      </w:pPr>
      <w:r>
        <w:t>You to have the spring constant for two of the springs</w:t>
      </w:r>
      <w:r w:rsidR="00856A31">
        <w:t xml:space="preserve"> by two different methods.</w:t>
      </w:r>
    </w:p>
    <w:p w:rsidR="00227459" w:rsidRPr="00227459" w:rsidRDefault="00856A31" w:rsidP="00227459">
      <w:pPr>
        <w:pStyle w:val="ListParagraph"/>
        <w:numPr>
          <w:ilvl w:val="0"/>
          <w:numId w:val="4"/>
        </w:numPr>
      </w:pPr>
      <w:r>
        <w:t>A</w:t>
      </w:r>
      <w:r w:rsidR="00227459">
        <w:t xml:space="preserve"> graph of </w:t>
      </w:r>
      <w:r w:rsidR="00227459" w:rsidRPr="00227459">
        <w:rPr>
          <w:i/>
        </w:rPr>
        <w:t>d</w:t>
      </w:r>
      <w:r w:rsidR="00227459">
        <w:t xml:space="preserve"> v </w:t>
      </w:r>
      <w:r w:rsidR="00227459" w:rsidRPr="00227459">
        <w:rPr>
          <w:i/>
        </w:rPr>
        <w:t>t</w:t>
      </w:r>
      <w:r w:rsidR="00227459">
        <w:t xml:space="preserve">, </w:t>
      </w:r>
      <w:r w:rsidR="00227459" w:rsidRPr="00227459">
        <w:rPr>
          <w:i/>
        </w:rPr>
        <w:t>v</w:t>
      </w:r>
      <w:r w:rsidR="00227459">
        <w:t xml:space="preserve"> </w:t>
      </w:r>
      <w:proofErr w:type="spellStart"/>
      <w:r w:rsidR="00227459">
        <w:t>v</w:t>
      </w:r>
      <w:proofErr w:type="spellEnd"/>
      <w:r w:rsidR="00227459">
        <w:t xml:space="preserve"> </w:t>
      </w:r>
      <w:r w:rsidR="00227459" w:rsidRPr="00227459">
        <w:rPr>
          <w:i/>
        </w:rPr>
        <w:t>t</w:t>
      </w:r>
      <w:r w:rsidR="00227459">
        <w:t xml:space="preserve">, and </w:t>
      </w:r>
      <w:r w:rsidR="00227459" w:rsidRPr="00227459">
        <w:rPr>
          <w:i/>
        </w:rPr>
        <w:t>a</w:t>
      </w:r>
      <w:r w:rsidR="00227459">
        <w:t xml:space="preserve"> v </w:t>
      </w:r>
      <w:r w:rsidR="00227459" w:rsidRPr="00227459">
        <w:rPr>
          <w:i/>
        </w:rPr>
        <w:t>t</w:t>
      </w:r>
    </w:p>
    <w:p w:rsidR="00227459" w:rsidRPr="00227459" w:rsidRDefault="00856A31" w:rsidP="00227459">
      <w:pPr>
        <w:pStyle w:val="ListParagraph"/>
        <w:numPr>
          <w:ilvl w:val="0"/>
          <w:numId w:val="4"/>
        </w:numPr>
      </w:pPr>
      <w:r>
        <w:t>A</w:t>
      </w:r>
      <w:r w:rsidR="00227459" w:rsidRPr="00227459">
        <w:t xml:space="preserve"> value of the period</w:t>
      </w:r>
      <w:r w:rsidR="00227459">
        <w:t xml:space="preserve"> of spring for various masses</w:t>
      </w:r>
    </w:p>
    <w:p w:rsidR="00227459" w:rsidRDefault="00227459" w:rsidP="00227459">
      <w:pPr>
        <w:pStyle w:val="ListParagraph"/>
        <w:numPr>
          <w:ilvl w:val="0"/>
          <w:numId w:val="4"/>
        </w:numPr>
      </w:pPr>
      <w:r>
        <w:t>Discovered the effect of amplitude on the period</w:t>
      </w:r>
    </w:p>
    <w:p w:rsidR="00227459" w:rsidRDefault="00227459" w:rsidP="00227459">
      <w:pPr>
        <w:pStyle w:val="ListParagraph"/>
        <w:numPr>
          <w:ilvl w:val="0"/>
          <w:numId w:val="4"/>
        </w:numPr>
      </w:pPr>
      <w:r>
        <w:t>Found the effect of damping (so find out what that is)</w:t>
      </w:r>
    </w:p>
    <w:p w:rsidR="00227459" w:rsidRDefault="00227459" w:rsidP="00227459">
      <w:pPr>
        <w:pStyle w:val="ListParagraph"/>
        <w:numPr>
          <w:ilvl w:val="0"/>
          <w:numId w:val="4"/>
        </w:numPr>
      </w:pPr>
    </w:p>
    <w:p w:rsidR="00227459" w:rsidRPr="00856A31" w:rsidRDefault="008D428E" w:rsidP="003C19BF">
      <w:pPr>
        <w:pStyle w:val="Heading1"/>
        <w:shd w:val="clear" w:color="auto" w:fill="FFFFFF"/>
        <w:spacing w:before="0" w:after="240"/>
        <w:rPr>
          <w:rFonts w:ascii="Trebuchet MS" w:hAnsi="Trebuchet MS" w:cs="Arial"/>
          <w:color w:val="252525"/>
          <w:sz w:val="24"/>
          <w:szCs w:val="24"/>
        </w:rPr>
      </w:pPr>
      <w:hyperlink r:id="rId6" w:history="1">
        <w:r w:rsidR="00227459" w:rsidRPr="00856A31">
          <w:rPr>
            <w:rStyle w:val="Hyperlink"/>
            <w:rFonts w:ascii="Trebuchet MS" w:hAnsi="Trebuchet MS" w:cs="Arial"/>
            <w:sz w:val="24"/>
            <w:szCs w:val="24"/>
          </w:rPr>
          <w:t>https://www.webassign.net/question_assets/ncsucalcphysmechl3/lab_7_1/manual.html</w:t>
        </w:r>
      </w:hyperlink>
    </w:p>
    <w:p w:rsidR="00856A31" w:rsidRDefault="008D428E" w:rsidP="00856A31">
      <w:pPr>
        <w:rPr>
          <w:b/>
        </w:rPr>
      </w:pPr>
      <w:hyperlink r:id="rId7" w:history="1">
        <w:r w:rsidR="00856A31" w:rsidRPr="00856A31">
          <w:rPr>
            <w:rStyle w:val="Hyperlink"/>
            <w:b/>
          </w:rPr>
          <w:t>http://www.dartmouth.edu/~physics/labs/descriptions/spring.mass.oscillator/spring.mass.oscillator.writeup.pdf</w:t>
        </w:r>
      </w:hyperlink>
    </w:p>
    <w:p w:rsidR="00856A31" w:rsidRDefault="008D428E" w:rsidP="00856A31">
      <w:pPr>
        <w:rPr>
          <w:b/>
        </w:rPr>
      </w:pPr>
      <w:hyperlink r:id="rId8" w:history="1">
        <w:r w:rsidR="00856A31" w:rsidRPr="00072C22">
          <w:rPr>
            <w:rStyle w:val="Hyperlink"/>
            <w:b/>
          </w:rPr>
          <w:t>https://www.birmingham.ac.uk/undergraduate/preparing-for-university/stem/Physics/stem-legacy-SHM.aspx</w:t>
        </w:r>
      </w:hyperlink>
    </w:p>
    <w:p w:rsidR="00856A31" w:rsidRDefault="008D428E" w:rsidP="00856A31">
      <w:pPr>
        <w:rPr>
          <w:b/>
        </w:rPr>
      </w:pPr>
      <w:hyperlink r:id="rId9" w:history="1">
        <w:r w:rsidR="00856A31" w:rsidRPr="00072C22">
          <w:rPr>
            <w:rStyle w:val="Hyperlink"/>
            <w:b/>
          </w:rPr>
          <w:t>https://www.cyberphysics.co.uk/topics/shm/springs.htm</w:t>
        </w:r>
      </w:hyperlink>
    </w:p>
    <w:p w:rsidR="00856A31" w:rsidRDefault="00856A31" w:rsidP="00856A31">
      <w:pPr>
        <w:rPr>
          <w:b/>
        </w:rPr>
      </w:pPr>
    </w:p>
    <w:p w:rsidR="003C19BF" w:rsidRDefault="003C19BF" w:rsidP="003C19BF">
      <w:pPr>
        <w:pStyle w:val="Heading1"/>
        <w:shd w:val="clear" w:color="auto" w:fill="FFFFFF"/>
        <w:spacing w:before="0" w:after="240"/>
        <w:rPr>
          <w:rFonts w:ascii="Arial" w:hAnsi="Arial" w:cs="Arial"/>
          <w:color w:val="252525"/>
          <w:sz w:val="39"/>
          <w:szCs w:val="39"/>
        </w:rPr>
      </w:pPr>
      <w:r>
        <w:rPr>
          <w:rFonts w:ascii="Arial" w:hAnsi="Arial" w:cs="Arial"/>
          <w:color w:val="252525"/>
          <w:sz w:val="39"/>
          <w:szCs w:val="39"/>
        </w:rPr>
        <w:t>Investigating a mass-on-spring oscillator</w:t>
      </w:r>
    </w:p>
    <w:p w:rsidR="003C19BF" w:rsidRDefault="003C19BF" w:rsidP="003C19BF">
      <w:pPr>
        <w:pStyle w:val="Heading5"/>
        <w:shd w:val="clear" w:color="auto" w:fill="FFFFFF"/>
        <w:spacing w:before="0" w:after="105"/>
        <w:rPr>
          <w:rFonts w:ascii="Arial" w:hAnsi="Arial" w:cs="Arial"/>
          <w:color w:val="252525"/>
          <w:sz w:val="27"/>
          <w:szCs w:val="27"/>
        </w:rPr>
      </w:pPr>
      <w:r>
        <w:rPr>
          <w:rFonts w:ascii="Arial" w:hAnsi="Arial" w:cs="Arial"/>
          <w:color w:val="252525"/>
          <w:sz w:val="27"/>
          <w:szCs w:val="27"/>
        </w:rPr>
        <w:t>Demonstration</w: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color w:val="5C5C5C"/>
          <w:sz w:val="21"/>
          <w:szCs w:val="21"/>
        </w:rPr>
        <w:t xml:space="preserve">A mass suspended on a spring will oscillate after being displaced. The period of oscillation is affected by the amount of mass and the stiffness of the spring. This experiment allows the period, displacement, velocity and acceleration to be investigated by </w:t>
      </w:r>
      <w:proofErr w:type="spellStart"/>
      <w:r>
        <w:rPr>
          <w:rFonts w:ascii="Arial" w:hAnsi="Arial" w:cs="Arial"/>
          <w:color w:val="5C5C5C"/>
          <w:sz w:val="21"/>
          <w:szCs w:val="21"/>
        </w:rPr>
        <w:t>datalogging</w:t>
      </w:r>
      <w:proofErr w:type="spellEnd"/>
      <w:r>
        <w:rPr>
          <w:rFonts w:ascii="Arial" w:hAnsi="Arial" w:cs="Arial"/>
          <w:color w:val="5C5C5C"/>
          <w:sz w:val="21"/>
          <w:szCs w:val="21"/>
        </w:rPr>
        <w:t xml:space="preserve"> the output from a motion sensor. It is an example of simple harmonic motion.</w:t>
      </w:r>
    </w:p>
    <w:p w:rsidR="003C19BF" w:rsidRDefault="003C19BF" w:rsidP="003C19BF">
      <w:pPr>
        <w:pStyle w:val="Heading4"/>
        <w:shd w:val="clear" w:color="auto" w:fill="F8F8F8"/>
        <w:spacing w:before="0" w:after="75"/>
        <w:rPr>
          <w:rFonts w:ascii="Arial" w:hAnsi="Arial" w:cs="Arial"/>
          <w:color w:val="252525"/>
          <w:sz w:val="33"/>
          <w:szCs w:val="33"/>
        </w:rPr>
      </w:pPr>
      <w:r>
        <w:rPr>
          <w:rFonts w:ascii="Arial" w:hAnsi="Arial" w:cs="Arial"/>
          <w:color w:val="252525"/>
          <w:sz w:val="33"/>
          <w:szCs w:val="33"/>
        </w:rPr>
        <w:t>Apparatus and materials</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Motion sensor, interface and computer</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Slotted masses on holder, 100 g-400 g</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Clamp and stand</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String</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Springs, 3</w:t>
      </w:r>
    </w:p>
    <w:p w:rsidR="003C19BF" w:rsidRDefault="003C19BF" w:rsidP="003C19BF">
      <w:pPr>
        <w:pStyle w:val="NormalWeb"/>
        <w:shd w:val="clear" w:color="auto" w:fill="F8F8F8"/>
        <w:spacing w:before="0" w:beforeAutospacing="0" w:after="0" w:afterAutospacing="0" w:line="273" w:lineRule="atLeast"/>
        <w:rPr>
          <w:rFonts w:ascii="Arial" w:hAnsi="Arial" w:cs="Arial"/>
          <w:color w:val="5C5C5C"/>
          <w:sz w:val="21"/>
          <w:szCs w:val="21"/>
        </w:rPr>
      </w:pPr>
      <w:r>
        <w:rPr>
          <w:rFonts w:ascii="Arial" w:hAnsi="Arial" w:cs="Arial"/>
          <w:color w:val="5C5C5C"/>
          <w:sz w:val="21"/>
          <w:szCs w:val="21"/>
        </w:rPr>
        <w:t>Card</w:t>
      </w:r>
    </w:p>
    <w:p w:rsidR="00227459" w:rsidRDefault="00227459" w:rsidP="003C19BF">
      <w:pPr>
        <w:pStyle w:val="Heading4"/>
        <w:shd w:val="clear" w:color="auto" w:fill="FFFFFF"/>
        <w:spacing w:before="0" w:after="75"/>
        <w:rPr>
          <w:rFonts w:ascii="Arial" w:hAnsi="Arial" w:cs="Arial"/>
          <w:color w:val="252525"/>
          <w:sz w:val="33"/>
          <w:szCs w:val="33"/>
        </w:rPr>
      </w:pPr>
    </w:p>
    <w:p w:rsidR="003C19BF" w:rsidRDefault="003C19BF" w:rsidP="003C19BF">
      <w:pPr>
        <w:pStyle w:val="Heading4"/>
        <w:shd w:val="clear" w:color="auto" w:fill="FFFFFF"/>
        <w:spacing w:before="0" w:after="75"/>
        <w:rPr>
          <w:rFonts w:ascii="Arial" w:hAnsi="Arial" w:cs="Arial"/>
          <w:color w:val="252525"/>
          <w:sz w:val="33"/>
          <w:szCs w:val="33"/>
        </w:rPr>
      </w:pPr>
      <w:r>
        <w:rPr>
          <w:rFonts w:ascii="Arial" w:hAnsi="Arial" w:cs="Arial"/>
          <w:color w:val="252525"/>
          <w:sz w:val="33"/>
          <w:szCs w:val="33"/>
        </w:rPr>
        <w:t>Health &amp; Safety and Technical notes</w:t>
      </w:r>
    </w:p>
    <w:p w:rsidR="003C19BF" w:rsidRDefault="008D428E" w:rsidP="003C19BF">
      <w:pPr>
        <w:shd w:val="clear" w:color="auto" w:fill="FFFFFF"/>
        <w:spacing w:after="180"/>
        <w:rPr>
          <w:rFonts w:ascii="Arial" w:hAnsi="Arial" w:cs="Arial"/>
          <w:color w:val="000000"/>
          <w:sz w:val="27"/>
          <w:szCs w:val="27"/>
        </w:rPr>
      </w:pPr>
      <w:r>
        <w:rPr>
          <w:rFonts w:ascii="Arial" w:hAnsi="Arial" w:cs="Arial"/>
          <w:color w:val="000000"/>
          <w:sz w:val="27"/>
          <w:szCs w:val="27"/>
        </w:rPr>
        <w:pict>
          <v:rect id="_x0000_i1025" style="width:528.75pt;height:3.75pt" o:hrpct="0" o:hralign="center" o:hrstd="t" o:hrnoshade="t" o:hr="t" fillcolor="#933" stroked="f"/>
        </w:pic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color w:val="5C5C5C"/>
          <w:sz w:val="21"/>
          <w:szCs w:val="21"/>
        </w:rPr>
        <w:t>Unless the stand is very heavy, use a G-clamp to anchor it to the bench.</w:t>
      </w:r>
    </w:p>
    <w:p w:rsidR="003C19BF" w:rsidRDefault="008D428E" w:rsidP="003C19BF">
      <w:pPr>
        <w:pStyle w:val="NormalWeb"/>
        <w:shd w:val="clear" w:color="auto" w:fill="FFFFFF"/>
        <w:spacing w:before="0" w:beforeAutospacing="0" w:after="210" w:afterAutospacing="0" w:line="315" w:lineRule="atLeast"/>
        <w:rPr>
          <w:rFonts w:ascii="Arial" w:hAnsi="Arial" w:cs="Arial"/>
          <w:color w:val="5C5C5C"/>
          <w:sz w:val="21"/>
          <w:szCs w:val="21"/>
        </w:rPr>
      </w:pPr>
      <w:hyperlink r:id="rId10" w:history="1">
        <w:r w:rsidR="003C19BF">
          <w:rPr>
            <w:rStyle w:val="Hyperlink"/>
            <w:rFonts w:ascii="Arial" w:hAnsi="Arial" w:cs="Arial"/>
            <w:color w:val="54AD53"/>
            <w:sz w:val="21"/>
            <w:szCs w:val="21"/>
          </w:rPr>
          <w:t>Read our standard health &amp; safety guidance</w:t>
        </w:r>
      </w:hyperlink>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p>
    <w:p w:rsidR="003C19BF" w:rsidRDefault="00227459"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noProof/>
          <w:color w:val="5C5C5C"/>
          <w:sz w:val="21"/>
          <w:szCs w:val="21"/>
        </w:rPr>
        <w:drawing>
          <wp:anchor distT="0" distB="0" distL="114300" distR="114300" simplePos="0" relativeHeight="251658240" behindDoc="0" locked="0" layoutInCell="1" allowOverlap="1" wp14:anchorId="454F89E8" wp14:editId="176A6452">
            <wp:simplePos x="0" y="0"/>
            <wp:positionH relativeFrom="column">
              <wp:posOffset>1869440</wp:posOffset>
            </wp:positionH>
            <wp:positionV relativeFrom="paragraph">
              <wp:posOffset>306070</wp:posOffset>
            </wp:positionV>
            <wp:extent cx="3810000" cy="3352800"/>
            <wp:effectExtent l="0" t="0" r="0" b="0"/>
            <wp:wrapSquare wrapText="bothSides"/>
            <wp:docPr id="1" name="Picture 1" descr="Apparatus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aratus set-u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19BF">
        <w:rPr>
          <w:rFonts w:ascii="Arial" w:hAnsi="Arial" w:cs="Arial"/>
          <w:color w:val="5C5C5C"/>
          <w:sz w:val="21"/>
          <w:szCs w:val="21"/>
        </w:rPr>
        <w:t>Suspend the spring from a clamp and attach a mass to the free end. Adjust the height of the clamp so that the mass is about 30 cm above the motion sensor, which faces upwards. </w:t>
      </w:r>
      <w:r w:rsidR="003C19BF">
        <w:rPr>
          <w:rFonts w:ascii="Arial" w:hAnsi="Arial" w:cs="Arial"/>
          <w:color w:val="5C5C5C"/>
          <w:sz w:val="21"/>
          <w:szCs w:val="21"/>
        </w:rPr>
        <w:br/>
        <w:t> </w:t>
      </w:r>
      <w:r w:rsidR="003C19BF">
        <w:rPr>
          <w:rFonts w:ascii="Arial" w:hAnsi="Arial" w:cs="Arial"/>
          <w:color w:val="5C5C5C"/>
          <w:sz w:val="21"/>
          <w:szCs w:val="21"/>
        </w:rPr>
        <w:br/>
        <w:t>The clarity of measurements depends upon the choice of spring stiffness and mass. Good results can be obtained with three springs linked in series, and masses in the range 100 - 400 g. With this choice, it is necessary to place the sensor on the floor and allow the mass and spring to overhang the edge of the bench. </w:t>
      </w:r>
      <w:r w:rsidR="003C19BF">
        <w:rPr>
          <w:rFonts w:ascii="Arial" w:hAnsi="Arial" w:cs="Arial"/>
          <w:color w:val="5C5C5C"/>
          <w:sz w:val="21"/>
          <w:szCs w:val="21"/>
        </w:rPr>
        <w:br/>
        <w:t> </w:t>
      </w:r>
      <w:r w:rsidR="003C19BF">
        <w:rPr>
          <w:rFonts w:ascii="Arial" w:hAnsi="Arial" w:cs="Arial"/>
          <w:color w:val="5C5C5C"/>
          <w:sz w:val="21"/>
          <w:szCs w:val="21"/>
        </w:rPr>
        <w:br/>
        <w:t>When the mass is displaced and released, its vertical motion is monitored by a motion sensor connected via an interface to a computer. </w:t>
      </w:r>
      <w:r w:rsidR="003C19BF">
        <w:rPr>
          <w:rFonts w:ascii="Arial" w:hAnsi="Arial" w:cs="Arial"/>
          <w:color w:val="5C5C5C"/>
          <w:sz w:val="21"/>
          <w:szCs w:val="21"/>
        </w:rPr>
        <w:br/>
        <w:t>In general, the magnitude of the initial displacement should not exceed the extension of the spring. It is best to lift the mass to displace it, rather than pull it down. </w:t>
      </w:r>
      <w:r w:rsidR="003C19BF">
        <w:rPr>
          <w:rFonts w:ascii="Arial" w:hAnsi="Arial" w:cs="Arial"/>
          <w:color w:val="5C5C5C"/>
          <w:sz w:val="21"/>
          <w:szCs w:val="21"/>
        </w:rPr>
        <w:br/>
        <w:t> </w:t>
      </w:r>
      <w:r w:rsidR="003C19BF">
        <w:rPr>
          <w:rFonts w:ascii="Arial" w:hAnsi="Arial" w:cs="Arial"/>
          <w:color w:val="5C5C5C"/>
          <w:sz w:val="21"/>
          <w:szCs w:val="21"/>
        </w:rPr>
        <w:br/>
        <w:t>The mass may acquire a pendulum type of motion from side to side. Eliminate this by suspending the spring from a piece of string up to 30 cm. </w:t>
      </w:r>
      <w:r w:rsidR="003C19BF">
        <w:rPr>
          <w:rFonts w:ascii="Arial" w:hAnsi="Arial" w:cs="Arial"/>
          <w:color w:val="5C5C5C"/>
          <w:sz w:val="21"/>
          <w:szCs w:val="21"/>
        </w:rPr>
        <w:br/>
        <w:t> </w:t>
      </w:r>
      <w:r w:rsidR="003C19BF">
        <w:rPr>
          <w:rFonts w:ascii="Arial" w:hAnsi="Arial" w:cs="Arial"/>
          <w:color w:val="5C5C5C"/>
          <w:sz w:val="21"/>
          <w:szCs w:val="21"/>
        </w:rPr>
        <w:br/>
      </w:r>
      <w:proofErr w:type="gramStart"/>
      <w:r w:rsidR="003C19BF">
        <w:rPr>
          <w:rFonts w:ascii="Arial" w:hAnsi="Arial" w:cs="Arial"/>
          <w:color w:val="5C5C5C"/>
          <w:sz w:val="21"/>
          <w:szCs w:val="21"/>
        </w:rPr>
        <w:t>For</w:t>
      </w:r>
      <w:proofErr w:type="gramEnd"/>
      <w:r w:rsidR="003C19BF">
        <w:rPr>
          <w:rFonts w:ascii="Arial" w:hAnsi="Arial" w:cs="Arial"/>
          <w:color w:val="5C5C5C"/>
          <w:sz w:val="21"/>
          <w:szCs w:val="21"/>
        </w:rPr>
        <w:t xml:space="preserve"> the collection and analysis of the data, data-logging software is required to run on the computer. Configure the program to measure the distance of the mass from the sensor, and to present the results as a graph of distance against time. Scale the vertical axis of the graph to match the amplitude of oscillation. </w: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color w:val="5C5C5C"/>
          <w:sz w:val="21"/>
          <w:szCs w:val="21"/>
        </w:rPr>
        <w:t> </w:t>
      </w:r>
    </w:p>
    <w:p w:rsidR="003C19BF" w:rsidRDefault="003C19BF" w:rsidP="003C19BF">
      <w:pPr>
        <w:spacing w:line="276" w:lineRule="auto"/>
        <w:rPr>
          <w:rFonts w:ascii="Arial" w:hAnsi="Arial" w:cs="Arial"/>
          <w:color w:val="252525"/>
          <w:sz w:val="33"/>
          <w:szCs w:val="33"/>
        </w:rPr>
      </w:pPr>
      <w:r>
        <w:rPr>
          <w:rFonts w:ascii="Arial" w:hAnsi="Arial" w:cs="Arial"/>
          <w:color w:val="252525"/>
          <w:sz w:val="33"/>
          <w:szCs w:val="33"/>
        </w:rPr>
        <w:t>Procedure</w:t>
      </w:r>
    </w:p>
    <w:p w:rsidR="003C19BF" w:rsidRDefault="008D428E" w:rsidP="003C19BF">
      <w:pPr>
        <w:shd w:val="clear" w:color="auto" w:fill="FFFFFF"/>
        <w:spacing w:after="180"/>
        <w:rPr>
          <w:rFonts w:ascii="Arial" w:hAnsi="Arial" w:cs="Arial"/>
          <w:color w:val="000000"/>
          <w:sz w:val="27"/>
          <w:szCs w:val="27"/>
        </w:rPr>
      </w:pPr>
      <w:r>
        <w:rPr>
          <w:rFonts w:ascii="Arial" w:hAnsi="Arial" w:cs="Arial"/>
          <w:color w:val="000000"/>
          <w:sz w:val="27"/>
          <w:szCs w:val="27"/>
        </w:rPr>
        <w:pict>
          <v:rect id="_x0000_i1026" style="width:528.75pt;height:3.75pt" o:hrpct="0" o:hralign="center" o:hrstd="t" o:hrnoshade="t" o:hr="t" fillcolor="#933" stroked="f"/>
        </w:pic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b/>
          <w:bCs/>
          <w:color w:val="5C5C5C"/>
          <w:sz w:val="21"/>
          <w:szCs w:val="21"/>
        </w:rPr>
        <w:t>Data collection</w:t>
      </w:r>
    </w:p>
    <w:p w:rsidR="00227459" w:rsidRDefault="003C19BF" w:rsidP="003C19BF">
      <w:pPr>
        <w:pStyle w:val="NormalWeb"/>
        <w:shd w:val="clear" w:color="auto" w:fill="FFFFFF"/>
        <w:spacing w:before="0" w:beforeAutospacing="0" w:after="210" w:afterAutospacing="0" w:line="315" w:lineRule="atLeast"/>
        <w:rPr>
          <w:rFonts w:ascii="Arial" w:hAnsi="Arial" w:cs="Arial"/>
          <w:b/>
          <w:bCs/>
          <w:color w:val="5C5C5C"/>
          <w:sz w:val="21"/>
          <w:szCs w:val="21"/>
        </w:rPr>
      </w:pPr>
      <w:proofErr w:type="gramStart"/>
      <w:r>
        <w:rPr>
          <w:rFonts w:ascii="Arial" w:hAnsi="Arial" w:cs="Arial"/>
          <w:b/>
          <w:bCs/>
          <w:color w:val="5C5C5C"/>
          <w:sz w:val="21"/>
          <w:szCs w:val="21"/>
        </w:rPr>
        <w:lastRenderedPageBreak/>
        <w:t>a</w:t>
      </w:r>
      <w:proofErr w:type="gramEnd"/>
      <w:r>
        <w:rPr>
          <w:rFonts w:ascii="Arial" w:hAnsi="Arial" w:cs="Arial"/>
          <w:color w:val="5C5C5C"/>
          <w:sz w:val="21"/>
          <w:szCs w:val="21"/>
        </w:rPr>
        <w:t> Lift and release a 400 g mass to start the oscillation. Start the data-logging software and observe the graph for about 10 seconds.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b/>
          <w:bCs/>
          <w:color w:val="5C5C5C"/>
          <w:sz w:val="21"/>
          <w:szCs w:val="21"/>
        </w:rPr>
        <w:t>b</w:t>
      </w:r>
      <w:proofErr w:type="gramEnd"/>
      <w:r>
        <w:rPr>
          <w:rFonts w:ascii="Arial" w:hAnsi="Arial" w:cs="Arial"/>
          <w:color w:val="5C5C5C"/>
          <w:sz w:val="21"/>
          <w:szCs w:val="21"/>
        </w:rPr>
        <w:t> Before the oscillation dies away, restart the data-logging software and collect another set of data, which can be overlaid on the first set.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b/>
          <w:bCs/>
          <w:color w:val="5C5C5C"/>
          <w:sz w:val="21"/>
          <w:szCs w:val="21"/>
        </w:rPr>
        <w:t>c</w:t>
      </w:r>
      <w:proofErr w:type="gramEnd"/>
      <w:r>
        <w:rPr>
          <w:rFonts w:ascii="Arial" w:hAnsi="Arial" w:cs="Arial"/>
          <w:color w:val="5C5C5C"/>
          <w:sz w:val="21"/>
          <w:szCs w:val="21"/>
        </w:rPr>
        <w:t> Repeat the experiment with 300 g, 200 g and 100 g masses. </w:t>
      </w:r>
      <w:r>
        <w:rPr>
          <w:rFonts w:ascii="Arial" w:hAnsi="Arial" w:cs="Arial"/>
          <w:color w:val="5C5C5C"/>
          <w:sz w:val="21"/>
          <w:szCs w:val="21"/>
        </w:rPr>
        <w:br/>
        <w:t> </w:t>
      </w:r>
      <w:r>
        <w:rPr>
          <w:rFonts w:ascii="Arial" w:hAnsi="Arial" w:cs="Arial"/>
          <w:color w:val="5C5C5C"/>
          <w:sz w:val="21"/>
          <w:szCs w:val="21"/>
        </w:rPr>
        <w:br/>
      </w:r>
    </w:p>
    <w:p w:rsidR="00227459" w:rsidRDefault="00227459" w:rsidP="003C19BF">
      <w:pPr>
        <w:pStyle w:val="NormalWeb"/>
        <w:shd w:val="clear" w:color="auto" w:fill="FFFFFF"/>
        <w:spacing w:before="0" w:beforeAutospacing="0" w:after="210" w:afterAutospacing="0" w:line="315" w:lineRule="atLeast"/>
        <w:rPr>
          <w:rFonts w:ascii="Arial" w:hAnsi="Arial" w:cs="Arial"/>
          <w:b/>
          <w:bCs/>
          <w:color w:val="5C5C5C"/>
          <w:sz w:val="21"/>
          <w:szCs w:val="21"/>
        </w:rPr>
      </w:pP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b/>
          <w:bCs/>
          <w:color w:val="5C5C5C"/>
          <w:sz w:val="21"/>
          <w:szCs w:val="21"/>
        </w:rPr>
        <w:t>Analysis</w:t>
      </w:r>
      <w:r>
        <w:rPr>
          <w:rFonts w:ascii="Arial" w:hAnsi="Arial" w:cs="Arial"/>
          <w:color w:val="5C5C5C"/>
          <w:sz w:val="21"/>
          <w:szCs w:val="21"/>
        </w:rPr>
        <w:t> </w:t>
      </w:r>
      <w:r>
        <w:rPr>
          <w:rFonts w:ascii="Arial" w:hAnsi="Arial" w:cs="Arial"/>
          <w:color w:val="5C5C5C"/>
          <w:sz w:val="21"/>
          <w:szCs w:val="21"/>
        </w:rPr>
        <w:br/>
      </w:r>
      <w:r>
        <w:rPr>
          <w:rFonts w:ascii="Arial" w:hAnsi="Arial" w:cs="Arial"/>
          <w:i/>
          <w:iCs/>
          <w:color w:val="5C5C5C"/>
          <w:sz w:val="21"/>
          <w:szCs w:val="21"/>
        </w:rPr>
        <w:t>Measurement of period</w:t>
      </w:r>
      <w:r>
        <w:rPr>
          <w:rFonts w:ascii="Arial" w:hAnsi="Arial" w:cs="Arial"/>
          <w:color w:val="5C5C5C"/>
          <w:sz w:val="21"/>
          <w:szCs w:val="21"/>
        </w:rPr>
        <w:t> </w:t>
      </w:r>
      <w:r>
        <w:rPr>
          <w:rFonts w:ascii="Arial" w:hAnsi="Arial" w:cs="Arial"/>
          <w:color w:val="5C5C5C"/>
          <w:sz w:val="21"/>
          <w:szCs w:val="21"/>
        </w:rPr>
        <w:br/>
      </w:r>
      <w:r>
        <w:rPr>
          <w:rFonts w:ascii="Arial" w:hAnsi="Arial" w:cs="Arial"/>
          <w:b/>
          <w:bCs/>
          <w:color w:val="5C5C5C"/>
          <w:sz w:val="21"/>
          <w:szCs w:val="21"/>
        </w:rPr>
        <w:t>d</w:t>
      </w:r>
      <w:r>
        <w:rPr>
          <w:rFonts w:ascii="Arial" w:hAnsi="Arial" w:cs="Arial"/>
          <w:color w:val="5C5C5C"/>
          <w:sz w:val="21"/>
          <w:szCs w:val="21"/>
        </w:rPr>
        <w:t> </w:t>
      </w:r>
      <w:proofErr w:type="gramStart"/>
      <w:r>
        <w:rPr>
          <w:rFonts w:ascii="Arial" w:hAnsi="Arial" w:cs="Arial"/>
          <w:color w:val="5C5C5C"/>
          <w:sz w:val="21"/>
          <w:szCs w:val="21"/>
        </w:rPr>
        <w:t>The</w:t>
      </w:r>
      <w:proofErr w:type="gramEnd"/>
      <w:r>
        <w:rPr>
          <w:rFonts w:ascii="Arial" w:hAnsi="Arial" w:cs="Arial"/>
          <w:color w:val="5C5C5C"/>
          <w:sz w:val="21"/>
          <w:szCs w:val="21"/>
        </w:rPr>
        <w:t xml:space="preserve"> period of the sinusoidal graph may be measured using a time-interval analysis tool in the software. Measure the period from peak to peak. </w:t>
      </w:r>
      <w:r>
        <w:rPr>
          <w:rFonts w:ascii="Arial" w:hAnsi="Arial" w:cs="Arial"/>
          <w:color w:val="5C5C5C"/>
          <w:sz w:val="21"/>
          <w:szCs w:val="21"/>
        </w:rPr>
        <w:br/>
        <w:t> </w:t>
      </w:r>
      <w:r>
        <w:rPr>
          <w:rFonts w:ascii="Arial" w:hAnsi="Arial" w:cs="Arial"/>
          <w:color w:val="5C5C5C"/>
          <w:sz w:val="21"/>
          <w:szCs w:val="21"/>
        </w:rPr>
        <w:br/>
      </w:r>
      <w:proofErr w:type="spellStart"/>
      <w:proofErr w:type="gramStart"/>
      <w:r>
        <w:rPr>
          <w:rFonts w:ascii="Arial" w:hAnsi="Arial" w:cs="Arial"/>
          <w:b/>
          <w:bCs/>
          <w:color w:val="5C5C5C"/>
          <w:sz w:val="21"/>
          <w:szCs w:val="21"/>
        </w:rPr>
        <w:t>e</w:t>
      </w:r>
      <w:proofErr w:type="spellEnd"/>
      <w:proofErr w:type="gramEnd"/>
      <w:r>
        <w:rPr>
          <w:rFonts w:ascii="Arial" w:hAnsi="Arial" w:cs="Arial"/>
          <w:color w:val="5C5C5C"/>
          <w:sz w:val="21"/>
          <w:szCs w:val="21"/>
        </w:rPr>
        <w:t> Take measurements at several different places on the time axis, and observe that the period does not vary with elapsed time.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b/>
          <w:bCs/>
          <w:color w:val="5C5C5C"/>
          <w:sz w:val="21"/>
          <w:szCs w:val="21"/>
        </w:rPr>
        <w:t>f</w:t>
      </w:r>
      <w:proofErr w:type="gramEnd"/>
      <w:r>
        <w:rPr>
          <w:rFonts w:ascii="Arial" w:hAnsi="Arial" w:cs="Arial"/>
          <w:color w:val="5C5C5C"/>
          <w:sz w:val="21"/>
          <w:szCs w:val="21"/>
        </w:rPr>
        <w:t> Take similar measurements on the set of results with a smaller amplitude, and observe that the period appears to be independent of amplitude.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i/>
          <w:iCs/>
          <w:color w:val="5C5C5C"/>
          <w:sz w:val="21"/>
          <w:szCs w:val="21"/>
        </w:rPr>
        <w:t>Effect of mass</w:t>
      </w:r>
      <w:r>
        <w:rPr>
          <w:rFonts w:ascii="Arial" w:hAnsi="Arial" w:cs="Arial"/>
          <w:color w:val="5C5C5C"/>
          <w:sz w:val="21"/>
          <w:szCs w:val="21"/>
        </w:rPr>
        <w:t> </w:t>
      </w:r>
      <w:r>
        <w:rPr>
          <w:rFonts w:ascii="Arial" w:hAnsi="Arial" w:cs="Arial"/>
          <w:color w:val="5C5C5C"/>
          <w:sz w:val="21"/>
          <w:szCs w:val="21"/>
        </w:rPr>
        <w:br/>
      </w:r>
      <w:r>
        <w:rPr>
          <w:rFonts w:ascii="Arial" w:hAnsi="Arial" w:cs="Arial"/>
          <w:b/>
          <w:bCs/>
          <w:color w:val="5C5C5C"/>
          <w:sz w:val="21"/>
          <w:szCs w:val="21"/>
        </w:rPr>
        <w:t>g</w:t>
      </w:r>
      <w:r>
        <w:rPr>
          <w:rFonts w:ascii="Arial" w:hAnsi="Arial" w:cs="Arial"/>
          <w:color w:val="5C5C5C"/>
          <w:sz w:val="21"/>
          <w:szCs w:val="21"/>
        </w:rPr>
        <w:t> Measure the period for each of the other graphs resulting from using different masses.</w:t>
      </w:r>
      <w:proofErr w:type="gramEnd"/>
      <w:r>
        <w:rPr>
          <w:rFonts w:ascii="Arial" w:hAnsi="Arial" w:cs="Arial"/>
          <w:color w:val="5C5C5C"/>
          <w:sz w:val="21"/>
          <w:szCs w:val="21"/>
        </w:rPr>
        <w:t xml:space="preserve"> Plot a new graph of period against mass. (Y axis: period; X axis: mass.)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b/>
          <w:bCs/>
          <w:color w:val="5C5C5C"/>
          <w:sz w:val="21"/>
          <w:szCs w:val="21"/>
        </w:rPr>
        <w:t>h</w:t>
      </w:r>
      <w:proofErr w:type="gramEnd"/>
      <w:r>
        <w:rPr>
          <w:rFonts w:ascii="Arial" w:hAnsi="Arial" w:cs="Arial"/>
          <w:color w:val="5C5C5C"/>
          <w:sz w:val="21"/>
          <w:szCs w:val="21"/>
        </w:rPr>
        <w:t> Use a curve-matching tool to identify the algebraic form of the relationship. This is usually of the form 'period is proportional to the square root of mass'. </w:t>
      </w:r>
      <w:r>
        <w:rPr>
          <w:rFonts w:ascii="Arial" w:hAnsi="Arial" w:cs="Arial"/>
          <w:color w:val="5C5C5C"/>
          <w:sz w:val="21"/>
          <w:szCs w:val="21"/>
        </w:rPr>
        <w:br/>
        <w:t> </w:t>
      </w:r>
      <w:r>
        <w:rPr>
          <w:rFonts w:ascii="Arial" w:hAnsi="Arial" w:cs="Arial"/>
          <w:color w:val="5C5C5C"/>
          <w:sz w:val="21"/>
          <w:szCs w:val="21"/>
        </w:rPr>
        <w:br/>
      </w:r>
      <w:proofErr w:type="spellStart"/>
      <w:proofErr w:type="gramStart"/>
      <w:r>
        <w:rPr>
          <w:rFonts w:ascii="Arial" w:hAnsi="Arial" w:cs="Arial"/>
          <w:b/>
          <w:bCs/>
          <w:color w:val="5C5C5C"/>
          <w:sz w:val="21"/>
          <w:szCs w:val="21"/>
        </w:rPr>
        <w:t>i</w:t>
      </w:r>
      <w:proofErr w:type="spellEnd"/>
      <w:proofErr w:type="gramEnd"/>
      <w:r>
        <w:rPr>
          <w:rFonts w:ascii="Arial" w:hAnsi="Arial" w:cs="Arial"/>
          <w:color w:val="5C5C5C"/>
          <w:sz w:val="21"/>
          <w:szCs w:val="21"/>
        </w:rPr>
        <w:t> Use the program to calculate a new column of data representing the square of the period. Plot this against mass on a new graph. A straight line is the usual result, showing that the period squared is proportional to the mass. </w:t>
      </w:r>
      <w:r>
        <w:rPr>
          <w:rFonts w:ascii="Arial" w:hAnsi="Arial" w:cs="Arial"/>
          <w:color w:val="5C5C5C"/>
          <w:sz w:val="21"/>
          <w:szCs w:val="21"/>
        </w:rPr>
        <w:br/>
        <w:t> </w:t>
      </w:r>
      <w:r>
        <w:rPr>
          <w:rFonts w:ascii="Arial" w:hAnsi="Arial" w:cs="Arial"/>
          <w:color w:val="5C5C5C"/>
          <w:sz w:val="21"/>
          <w:szCs w:val="21"/>
        </w:rPr>
        <w:br/>
      </w:r>
      <w:r>
        <w:rPr>
          <w:rFonts w:ascii="Arial" w:hAnsi="Arial" w:cs="Arial"/>
          <w:i/>
          <w:iCs/>
          <w:color w:val="5C5C5C"/>
          <w:sz w:val="21"/>
          <w:szCs w:val="21"/>
        </w:rPr>
        <w:t>Velocity and acceleration</w:t>
      </w:r>
      <w:r>
        <w:rPr>
          <w:rFonts w:ascii="Arial" w:hAnsi="Arial" w:cs="Arial"/>
          <w:color w:val="5C5C5C"/>
          <w:sz w:val="21"/>
          <w:szCs w:val="21"/>
        </w:rPr>
        <w:t> </w:t>
      </w:r>
      <w:r>
        <w:rPr>
          <w:rFonts w:ascii="Arial" w:hAnsi="Arial" w:cs="Arial"/>
          <w:color w:val="5C5C5C"/>
          <w:sz w:val="21"/>
          <w:szCs w:val="21"/>
        </w:rPr>
        <w:br/>
      </w:r>
      <w:r>
        <w:rPr>
          <w:rFonts w:ascii="Arial" w:hAnsi="Arial" w:cs="Arial"/>
          <w:b/>
          <w:bCs/>
          <w:color w:val="5C5C5C"/>
          <w:sz w:val="21"/>
          <w:szCs w:val="21"/>
        </w:rPr>
        <w:t>j</w:t>
      </w:r>
      <w:r>
        <w:rPr>
          <w:rFonts w:ascii="Arial" w:hAnsi="Arial" w:cs="Arial"/>
          <w:color w:val="5C5C5C"/>
          <w:sz w:val="21"/>
          <w:szCs w:val="21"/>
        </w:rPr>
        <w:t> </w:t>
      </w:r>
      <w:proofErr w:type="gramStart"/>
      <w:r>
        <w:rPr>
          <w:rFonts w:ascii="Arial" w:hAnsi="Arial" w:cs="Arial"/>
          <w:color w:val="5C5C5C"/>
          <w:sz w:val="21"/>
          <w:szCs w:val="21"/>
        </w:rPr>
        <w:t>On</w:t>
      </w:r>
      <w:proofErr w:type="gramEnd"/>
      <w:r>
        <w:rPr>
          <w:rFonts w:ascii="Arial" w:hAnsi="Arial" w:cs="Arial"/>
          <w:color w:val="5C5C5C"/>
          <w:sz w:val="21"/>
          <w:szCs w:val="21"/>
        </w:rPr>
        <w:t xml:space="preserve"> the 'distance vs. time' graph, the gradient at any point represents the velocity of the oscillating mass. Choose the clearest set of data and use the program to calculate the gradient at every point on the graph. </w:t>
      </w:r>
      <w:r>
        <w:rPr>
          <w:rFonts w:ascii="Arial" w:hAnsi="Arial" w:cs="Arial"/>
          <w:color w:val="5C5C5C"/>
          <w:sz w:val="21"/>
          <w:szCs w:val="21"/>
        </w:rPr>
        <w:br/>
        <w:t> </w:t>
      </w:r>
      <w:r>
        <w:rPr>
          <w:rFonts w:ascii="Arial" w:hAnsi="Arial" w:cs="Arial"/>
          <w:color w:val="5C5C5C"/>
          <w:sz w:val="21"/>
          <w:szCs w:val="21"/>
        </w:rPr>
        <w:br/>
        <w:t>A plot of the resulting data shows a 'velocity vs. time' graph. Note that the new graph is also sinusoidal. However, compared with the 'distance vs. time' graph, there is a phase difference - the velocity is a maximum when the displacement is zero, and vice versa. </w:t>
      </w:r>
      <w:r>
        <w:rPr>
          <w:rFonts w:ascii="Arial" w:hAnsi="Arial" w:cs="Arial"/>
          <w:color w:val="5C5C5C"/>
          <w:sz w:val="21"/>
          <w:szCs w:val="21"/>
        </w:rPr>
        <w:br/>
        <w:t> </w:t>
      </w:r>
      <w:r>
        <w:rPr>
          <w:rFonts w:ascii="Arial" w:hAnsi="Arial" w:cs="Arial"/>
          <w:color w:val="5C5C5C"/>
          <w:sz w:val="21"/>
          <w:szCs w:val="21"/>
        </w:rPr>
        <w:br/>
      </w:r>
      <w:proofErr w:type="gramStart"/>
      <w:r>
        <w:rPr>
          <w:rFonts w:ascii="Arial" w:hAnsi="Arial" w:cs="Arial"/>
          <w:b/>
          <w:bCs/>
          <w:color w:val="5C5C5C"/>
          <w:sz w:val="21"/>
          <w:szCs w:val="21"/>
        </w:rPr>
        <w:t>k</w:t>
      </w:r>
      <w:proofErr w:type="gramEnd"/>
      <w:r>
        <w:rPr>
          <w:rFonts w:ascii="Arial" w:hAnsi="Arial" w:cs="Arial"/>
          <w:color w:val="5C5C5C"/>
          <w:sz w:val="21"/>
          <w:szCs w:val="21"/>
        </w:rPr>
        <w:t> A similar gradient calculation based on the 'velocity vs. time' graph yields an 'acceleration vs. time' graph. Comparing this with the original 'distance vs. time' graph shows a phase difference of 180°. This indicates that the acceleration is always opposite in direction to the displacement. </w:t>
      </w:r>
    </w:p>
    <w:p w:rsidR="003C19BF" w:rsidRDefault="003C19BF" w:rsidP="003C19BF">
      <w:pPr>
        <w:pStyle w:val="Heading4"/>
        <w:shd w:val="clear" w:color="auto" w:fill="FFFFFF"/>
        <w:spacing w:before="0" w:after="75"/>
        <w:rPr>
          <w:rFonts w:ascii="Arial" w:hAnsi="Arial" w:cs="Arial"/>
          <w:color w:val="252525"/>
          <w:sz w:val="33"/>
          <w:szCs w:val="33"/>
        </w:rPr>
      </w:pPr>
      <w:r>
        <w:rPr>
          <w:rFonts w:ascii="Arial" w:hAnsi="Arial" w:cs="Arial"/>
          <w:color w:val="252525"/>
          <w:sz w:val="33"/>
          <w:szCs w:val="33"/>
        </w:rPr>
        <w:lastRenderedPageBreak/>
        <w:br/>
        <w:t>Teaching notes</w:t>
      </w:r>
    </w:p>
    <w:p w:rsidR="003C19BF" w:rsidRDefault="008D428E" w:rsidP="003C19BF">
      <w:pPr>
        <w:shd w:val="clear" w:color="auto" w:fill="FFFFFF"/>
        <w:spacing w:after="180"/>
        <w:rPr>
          <w:rFonts w:ascii="Arial" w:hAnsi="Arial" w:cs="Arial"/>
          <w:color w:val="000000"/>
          <w:sz w:val="27"/>
          <w:szCs w:val="27"/>
        </w:rPr>
      </w:pPr>
      <w:r>
        <w:rPr>
          <w:rFonts w:ascii="Arial" w:hAnsi="Arial" w:cs="Arial"/>
          <w:color w:val="000000"/>
          <w:sz w:val="27"/>
          <w:szCs w:val="27"/>
        </w:rPr>
        <w:pict>
          <v:rect id="_x0000_i1027" style="width:528.75pt;height:3.75pt" o:hrpct="0" o:hralign="center" o:hrstd="t" o:hrnoshade="t" o:hr="t" fillcolor="#933" stroked="f"/>
        </w:pic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b/>
          <w:bCs/>
          <w:color w:val="5C5C5C"/>
          <w:sz w:val="21"/>
          <w:szCs w:val="21"/>
        </w:rPr>
        <w:t>1</w:t>
      </w:r>
      <w:r>
        <w:rPr>
          <w:rFonts w:ascii="Arial" w:hAnsi="Arial" w:cs="Arial"/>
          <w:color w:val="5C5C5C"/>
          <w:sz w:val="21"/>
          <w:szCs w:val="21"/>
        </w:rPr>
        <w:t> This experiment illustrates the value of rapid collection and display of data in assisting thinking about the phenomenon under investigation. Data is collected within a few seconds and the graph is presented simultaneously. Students can observe connections between features on the graph and the actual motion of the mass. For example, the crests and troughs on the graph represent the mass at the extremes of its displacement. </w:t>
      </w:r>
    </w:p>
    <w:p w:rsidR="003C19BF" w:rsidRDefault="003C19BF" w:rsidP="003C19BF">
      <w:pPr>
        <w:pStyle w:val="NormalWeb"/>
        <w:shd w:val="clear" w:color="auto" w:fill="FFFFFF"/>
        <w:spacing w:before="0" w:beforeAutospacing="0" w:after="210" w:afterAutospacing="0" w:line="315" w:lineRule="atLeast"/>
        <w:rPr>
          <w:rFonts w:ascii="Arial" w:hAnsi="Arial" w:cs="Arial"/>
          <w:color w:val="5C5C5C"/>
          <w:sz w:val="21"/>
          <w:szCs w:val="21"/>
        </w:rPr>
      </w:pPr>
      <w:r>
        <w:rPr>
          <w:rFonts w:ascii="Arial" w:hAnsi="Arial" w:cs="Arial"/>
          <w:color w:val="5C5C5C"/>
          <w:sz w:val="21"/>
          <w:szCs w:val="21"/>
        </w:rPr>
        <w:t xml:space="preserve">The parameters suggested here usually produce displacements of a few centimetres. The motion sensors can detect these with suitable precision. Small amplitude oscillations produce rather noisy data. </w:t>
      </w:r>
      <w:r w:rsidR="00227459">
        <w:rPr>
          <w:rFonts w:ascii="Arial" w:hAnsi="Arial" w:cs="Arial"/>
          <w:color w:val="5C5C5C"/>
          <w:sz w:val="21"/>
          <w:szCs w:val="21"/>
        </w:rPr>
        <w:t>Starting with the largest mass should show</w:t>
      </w:r>
      <w:r>
        <w:rPr>
          <w:rFonts w:ascii="Arial" w:hAnsi="Arial" w:cs="Arial"/>
          <w:color w:val="5C5C5C"/>
          <w:sz w:val="21"/>
          <w:szCs w:val="21"/>
        </w:rPr>
        <w:t xml:space="preserve"> the clearest results first. </w:t>
      </w:r>
      <w:r>
        <w:rPr>
          <w:rFonts w:ascii="Arial" w:hAnsi="Arial" w:cs="Arial"/>
          <w:color w:val="5C5C5C"/>
          <w:sz w:val="21"/>
          <w:szCs w:val="21"/>
        </w:rPr>
        <w:br/>
        <w:t> </w:t>
      </w:r>
      <w:r>
        <w:rPr>
          <w:rFonts w:ascii="Arial" w:hAnsi="Arial" w:cs="Arial"/>
          <w:color w:val="5C5C5C"/>
          <w:sz w:val="21"/>
          <w:szCs w:val="21"/>
        </w:rPr>
        <w:br/>
        <w:t>Software tools for taking readings from the graph are employed: measuring gradients and time intervals. The detail available in the data allows the idea that the periodic time remains constant for a given mass to be tested. </w:t>
      </w:r>
      <w:r>
        <w:rPr>
          <w:rFonts w:ascii="Arial" w:hAnsi="Arial" w:cs="Arial"/>
          <w:color w:val="5C5C5C"/>
          <w:sz w:val="21"/>
          <w:szCs w:val="21"/>
        </w:rPr>
        <w:br/>
        <w:t> </w:t>
      </w:r>
      <w:r>
        <w:rPr>
          <w:rFonts w:ascii="Arial" w:hAnsi="Arial" w:cs="Arial"/>
          <w:color w:val="5C5C5C"/>
          <w:sz w:val="21"/>
          <w:szCs w:val="21"/>
        </w:rPr>
        <w:br/>
      </w:r>
      <w:r>
        <w:rPr>
          <w:rFonts w:ascii="Arial" w:hAnsi="Arial" w:cs="Arial"/>
          <w:b/>
          <w:bCs/>
          <w:color w:val="5C5C5C"/>
          <w:sz w:val="21"/>
          <w:szCs w:val="21"/>
        </w:rPr>
        <w:t>2</w:t>
      </w:r>
      <w:r>
        <w:rPr>
          <w:rFonts w:ascii="Arial" w:hAnsi="Arial" w:cs="Arial"/>
          <w:color w:val="5C5C5C"/>
          <w:sz w:val="21"/>
          <w:szCs w:val="21"/>
        </w:rPr>
        <w:t> A particularly useful software function is that which calculates the velocity for all points on the graph and plots these as a new graph. A notable feature of the velocity graph is the phase difference from the distance data. This can provoke useful discussion about the change in magnitude and direction of velocity during each cycle of oscillation. The 'noisiness' of the measurements begins to show more markedly on the velocity graph. The process by which the program calculates the velocity (usually by taking differences between distance readings) should be questioned. </w:t>
      </w:r>
      <w:r>
        <w:rPr>
          <w:rFonts w:ascii="Arial" w:hAnsi="Arial" w:cs="Arial"/>
          <w:color w:val="5C5C5C"/>
          <w:sz w:val="21"/>
          <w:szCs w:val="21"/>
        </w:rPr>
        <w:br/>
        <w:t> </w:t>
      </w:r>
      <w:r>
        <w:rPr>
          <w:rFonts w:ascii="Arial" w:hAnsi="Arial" w:cs="Arial"/>
          <w:color w:val="5C5C5C"/>
          <w:sz w:val="21"/>
          <w:szCs w:val="21"/>
        </w:rPr>
        <w:br/>
      </w:r>
      <w:r>
        <w:rPr>
          <w:rFonts w:ascii="Arial" w:hAnsi="Arial" w:cs="Arial"/>
          <w:b/>
          <w:bCs/>
          <w:color w:val="5C5C5C"/>
          <w:sz w:val="21"/>
          <w:szCs w:val="21"/>
        </w:rPr>
        <w:t>3</w:t>
      </w:r>
      <w:r>
        <w:rPr>
          <w:rFonts w:ascii="Arial" w:hAnsi="Arial" w:cs="Arial"/>
          <w:color w:val="5C5C5C"/>
          <w:sz w:val="21"/>
          <w:szCs w:val="21"/>
        </w:rPr>
        <w:t> The further derivation of acceleration from the gradients of the velocity graph usually shows even more measurement noise. Nevertheless, the form of the graph convincingly shows the antiphase relation with the distance graph. This is useful for prompting discussion about the conditions for simple harmonic motion (SHM). This can be reinforced by plotting a further graph of acceleration against displacement. The negative gradient straight line supports the basic condition for SHM: acceleration is proportional to displacement, but in the opposite direction. </w:t>
      </w:r>
      <w:r>
        <w:rPr>
          <w:rFonts w:ascii="Arial" w:hAnsi="Arial" w:cs="Arial"/>
          <w:color w:val="5C5C5C"/>
          <w:sz w:val="21"/>
          <w:szCs w:val="21"/>
        </w:rPr>
        <w:br/>
        <w:t> </w:t>
      </w:r>
      <w:r>
        <w:rPr>
          <w:rFonts w:ascii="Arial" w:hAnsi="Arial" w:cs="Arial"/>
          <w:color w:val="5C5C5C"/>
          <w:sz w:val="21"/>
          <w:szCs w:val="21"/>
        </w:rPr>
        <w:br/>
      </w:r>
      <w:r>
        <w:rPr>
          <w:rFonts w:ascii="Arial" w:hAnsi="Arial" w:cs="Arial"/>
          <w:b/>
          <w:bCs/>
          <w:color w:val="5C5C5C"/>
          <w:sz w:val="21"/>
          <w:szCs w:val="21"/>
        </w:rPr>
        <w:t>Additional activities</w:t>
      </w:r>
      <w:r>
        <w:rPr>
          <w:rFonts w:ascii="Arial" w:hAnsi="Arial" w:cs="Arial"/>
          <w:color w:val="5C5C5C"/>
          <w:sz w:val="21"/>
          <w:szCs w:val="21"/>
        </w:rPr>
        <w:t> </w:t>
      </w:r>
      <w:r>
        <w:rPr>
          <w:rFonts w:ascii="Arial" w:hAnsi="Arial" w:cs="Arial"/>
          <w:color w:val="5C5C5C"/>
          <w:sz w:val="21"/>
          <w:szCs w:val="21"/>
        </w:rPr>
        <w:br/>
        <w:t> </w:t>
      </w:r>
      <w:r>
        <w:rPr>
          <w:rFonts w:ascii="Arial" w:hAnsi="Arial" w:cs="Arial"/>
          <w:color w:val="5C5C5C"/>
          <w:sz w:val="21"/>
          <w:szCs w:val="21"/>
        </w:rPr>
        <w:br/>
      </w:r>
      <w:r>
        <w:rPr>
          <w:rFonts w:ascii="Arial" w:hAnsi="Arial" w:cs="Arial"/>
          <w:b/>
          <w:bCs/>
          <w:color w:val="5C5C5C"/>
          <w:sz w:val="21"/>
          <w:szCs w:val="21"/>
        </w:rPr>
        <w:t>4</w:t>
      </w:r>
      <w:r>
        <w:rPr>
          <w:rFonts w:ascii="Arial" w:hAnsi="Arial" w:cs="Arial"/>
          <w:color w:val="5C5C5C"/>
          <w:sz w:val="21"/>
          <w:szCs w:val="21"/>
        </w:rPr>
        <w:t> </w:t>
      </w:r>
      <w:proofErr w:type="gramStart"/>
      <w:r>
        <w:rPr>
          <w:rFonts w:ascii="Arial" w:hAnsi="Arial" w:cs="Arial"/>
          <w:color w:val="5C5C5C"/>
          <w:sz w:val="21"/>
          <w:szCs w:val="21"/>
        </w:rPr>
        <w:t>You</w:t>
      </w:r>
      <w:proofErr w:type="gramEnd"/>
      <w:r>
        <w:rPr>
          <w:rFonts w:ascii="Arial" w:hAnsi="Arial" w:cs="Arial"/>
          <w:color w:val="5C5C5C"/>
          <w:sz w:val="21"/>
          <w:szCs w:val="21"/>
        </w:rPr>
        <w:t xml:space="preserve"> could add a card to the bottom of the masses to increase the damping. Students can see if the presence or </w:t>
      </w:r>
      <w:proofErr w:type="gramStart"/>
      <w:r>
        <w:rPr>
          <w:rFonts w:ascii="Arial" w:hAnsi="Arial" w:cs="Arial"/>
          <w:color w:val="5C5C5C"/>
          <w:sz w:val="21"/>
          <w:szCs w:val="21"/>
        </w:rPr>
        <w:t>amount of damping affect</w:t>
      </w:r>
      <w:proofErr w:type="gramEnd"/>
      <w:r>
        <w:rPr>
          <w:rFonts w:ascii="Arial" w:hAnsi="Arial" w:cs="Arial"/>
          <w:color w:val="5C5C5C"/>
          <w:sz w:val="21"/>
          <w:szCs w:val="21"/>
        </w:rPr>
        <w:t xml:space="preserve"> the natural frequency. Secondly, the amplitude can be extracted from each peak and a damping curve plotted. This can be tested to see if it is exponential. </w:t>
      </w:r>
      <w:r>
        <w:rPr>
          <w:rFonts w:ascii="Arial" w:hAnsi="Arial" w:cs="Arial"/>
          <w:color w:val="5C5C5C"/>
          <w:sz w:val="21"/>
          <w:szCs w:val="21"/>
        </w:rPr>
        <w:br/>
        <w:t> </w:t>
      </w:r>
      <w:r>
        <w:rPr>
          <w:rFonts w:ascii="Arial" w:hAnsi="Arial" w:cs="Arial"/>
          <w:color w:val="5C5C5C"/>
          <w:sz w:val="21"/>
          <w:szCs w:val="21"/>
        </w:rPr>
        <w:br/>
      </w:r>
      <w:r>
        <w:rPr>
          <w:rFonts w:ascii="Arial" w:hAnsi="Arial" w:cs="Arial"/>
          <w:i/>
          <w:iCs/>
          <w:color w:val="5C5C5C"/>
          <w:sz w:val="21"/>
          <w:szCs w:val="21"/>
        </w:rPr>
        <w:t>This experiment was safety-checked in May 2006</w:t>
      </w:r>
    </w:p>
    <w:p w:rsidR="00C75BB7" w:rsidRDefault="00C75BB7" w:rsidP="00C75BB7">
      <w:pPr>
        <w:pStyle w:val="NormalWeb"/>
        <w:shd w:val="clear" w:color="auto" w:fill="FFFFFF"/>
        <w:spacing w:before="0" w:beforeAutospacing="0" w:after="390" w:afterAutospacing="0"/>
        <w:rPr>
          <w:rFonts w:ascii="Arial" w:hAnsi="Arial" w:cs="Arial"/>
          <w:color w:val="222222"/>
        </w:rPr>
      </w:pPr>
      <w:proofErr w:type="gramStart"/>
      <w:r>
        <w:rPr>
          <w:rStyle w:val="Strong"/>
          <w:rFonts w:ascii="Arial" w:eastAsiaTheme="majorEastAsia" w:hAnsi="Arial" w:cs="Arial"/>
          <w:color w:val="0000FF"/>
        </w:rPr>
        <w:t>Aim </w:t>
      </w:r>
      <w:r>
        <w:rPr>
          <w:rFonts w:ascii="Arial" w:hAnsi="Arial" w:cs="Arial"/>
          <w:color w:val="222222"/>
        </w:rPr>
        <w:br/>
        <w:t>To find the force constant of a helical spring by plotting a graph between load and extension.</w:t>
      </w:r>
      <w:proofErr w:type="gramEnd"/>
    </w:p>
    <w:p w:rsidR="00C75BB7" w:rsidRDefault="00C75BB7" w:rsidP="00C75BB7">
      <w:pPr>
        <w:pStyle w:val="NormalWeb"/>
        <w:shd w:val="clear" w:color="auto" w:fill="FFFFFF"/>
        <w:spacing w:before="0" w:beforeAutospacing="0" w:after="390" w:afterAutospacing="0"/>
        <w:rPr>
          <w:rFonts w:ascii="Arial" w:hAnsi="Arial" w:cs="Arial"/>
          <w:color w:val="222222"/>
        </w:rPr>
      </w:pPr>
      <w:r>
        <w:rPr>
          <w:rStyle w:val="Strong"/>
          <w:rFonts w:ascii="Arial" w:eastAsiaTheme="majorEastAsia" w:hAnsi="Arial" w:cs="Arial"/>
          <w:color w:val="0000FF"/>
        </w:rPr>
        <w:t>Apparatus </w:t>
      </w:r>
      <w:r>
        <w:rPr>
          <w:rFonts w:ascii="Arial" w:hAnsi="Arial" w:cs="Arial"/>
          <w:color w:val="222222"/>
        </w:rPr>
        <w:br/>
        <w:t>Spring, a rigid support, a 50 g or 20 g hanger, six 50 g or 20 g slotted weights, a vertical wooden scale, a fine pointer, a hook.</w:t>
      </w:r>
    </w:p>
    <w:p w:rsidR="00C75BB7" w:rsidRDefault="00C75BB7" w:rsidP="00C75BB7">
      <w:pPr>
        <w:pStyle w:val="NormalWeb"/>
        <w:shd w:val="clear" w:color="auto" w:fill="FFFFFF"/>
        <w:spacing w:before="0" w:beforeAutospacing="0" w:after="390" w:afterAutospacing="0"/>
        <w:rPr>
          <w:rFonts w:ascii="Arial" w:hAnsi="Arial" w:cs="Arial"/>
          <w:color w:val="222222"/>
        </w:rPr>
      </w:pPr>
      <w:r>
        <w:rPr>
          <w:rStyle w:val="Strong"/>
          <w:rFonts w:ascii="Arial" w:eastAsiaTheme="majorEastAsia" w:hAnsi="Arial" w:cs="Arial"/>
          <w:color w:val="0000FF"/>
        </w:rPr>
        <w:lastRenderedPageBreak/>
        <w:t>Theory</w:t>
      </w:r>
      <w:r>
        <w:rPr>
          <w:rFonts w:ascii="Arial" w:hAnsi="Arial" w:cs="Arial"/>
          <w:color w:val="222222"/>
        </w:rPr>
        <w:br/>
        <w:t>When a load F suspended from lower free end of a spring hanging from a rigid support, increases its length by amount l,</w:t>
      </w:r>
      <w:r>
        <w:rPr>
          <w:rFonts w:ascii="Arial" w:hAnsi="Arial" w:cs="Arial"/>
          <w:color w:val="222222"/>
        </w:rPr>
        <w:br/>
      </w:r>
      <w:r>
        <w:rPr>
          <w:rFonts w:ascii="Arial" w:hAnsi="Arial" w:cs="Arial"/>
          <w:noProof/>
          <w:color w:val="222222"/>
        </w:rPr>
        <w:drawing>
          <wp:inline distT="0" distB="0" distL="0" distR="0">
            <wp:extent cx="3677920" cy="792480"/>
            <wp:effectExtent l="0" t="0" r="0" b="7620"/>
            <wp:docPr id="2" name="Picture 2" descr="to-find-the-force-constant-of-a-helical-spring-by-plotting-a-graph-between-load-and-exten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find-the-force-constant-of-a-helical-spring-by-plotting-a-graph-between-load-and-extension-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7920" cy="792480"/>
                    </a:xfrm>
                    <a:prstGeom prst="rect">
                      <a:avLst/>
                    </a:prstGeom>
                    <a:noFill/>
                    <a:ln>
                      <a:noFill/>
                    </a:ln>
                  </pic:spPr>
                </pic:pic>
              </a:graphicData>
            </a:graphic>
          </wp:inline>
        </w:drawing>
      </w:r>
      <w:r>
        <w:rPr>
          <w:rFonts w:ascii="Arial" w:hAnsi="Arial" w:cs="Arial"/>
          <w:color w:val="222222"/>
        </w:rPr>
        <w:br/>
        <w:t>It is called the force constant or the spring constant of the spring,</w:t>
      </w:r>
      <w:r>
        <w:rPr>
          <w:rFonts w:ascii="Arial" w:hAnsi="Arial" w:cs="Arial"/>
          <w:color w:val="222222"/>
        </w:rPr>
        <w:br/>
        <w:t>From above if l = 1, F = K.</w:t>
      </w:r>
      <w:r>
        <w:rPr>
          <w:rFonts w:ascii="Arial" w:hAnsi="Arial" w:cs="Arial"/>
          <w:color w:val="222222"/>
        </w:rPr>
        <w:br/>
        <w:t>Hence, force constant (or spring constant) of a spring may be defined as the force required to produce unit extension in the spring.</w:t>
      </w:r>
    </w:p>
    <w:p w:rsidR="00227459" w:rsidRDefault="00227459" w:rsidP="00227459">
      <w:pPr>
        <w:pStyle w:val="Heading1"/>
        <w:shd w:val="clear" w:color="auto" w:fill="FFFFFF"/>
        <w:spacing w:before="0" w:after="225"/>
        <w:rPr>
          <w:rFonts w:ascii="Arial" w:hAnsi="Arial" w:cs="Arial"/>
          <w:color w:val="595959"/>
          <w:sz w:val="33"/>
          <w:szCs w:val="33"/>
        </w:rPr>
      </w:pPr>
      <w:r>
        <w:rPr>
          <w:rFonts w:ascii="Arial" w:hAnsi="Arial" w:cs="Arial"/>
          <w:color w:val="595959"/>
          <w:sz w:val="33"/>
          <w:szCs w:val="33"/>
        </w:rPr>
        <w:t>Simple Harmonic Motion – Concepts</w:t>
      </w:r>
    </w:p>
    <w:p w:rsidR="00227459" w:rsidRDefault="00227459" w:rsidP="00227459">
      <w:pPr>
        <w:pStyle w:val="Heading2"/>
        <w:shd w:val="clear" w:color="auto" w:fill="FFFFFF"/>
        <w:rPr>
          <w:rFonts w:ascii="Arial" w:hAnsi="Arial" w:cs="Arial"/>
          <w:caps/>
          <w:color w:val="65944A"/>
          <w:sz w:val="27"/>
          <w:szCs w:val="27"/>
        </w:rPr>
      </w:pPr>
      <w:bookmarkStart w:id="1" w:name="introduction"/>
      <w:bookmarkEnd w:id="1"/>
      <w:r>
        <w:rPr>
          <w:rFonts w:ascii="Arial" w:hAnsi="Arial" w:cs="Arial"/>
          <w:caps/>
          <w:color w:val="65944A"/>
          <w:sz w:val="27"/>
          <w:szCs w:val="27"/>
        </w:rPr>
        <w:t>INTRODUCTION</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Have you ever wondered why a grandfather clock keeps accurate time? The motion of the pendulum is a particular kind of repetitive or periodic motion called </w:t>
      </w:r>
      <w:r>
        <w:rPr>
          <w:rStyle w:val="Emphasis"/>
          <w:rFonts w:ascii="Arial" w:hAnsi="Arial" w:cs="Arial"/>
          <w:color w:val="333333"/>
          <w:sz w:val="18"/>
          <w:szCs w:val="18"/>
          <w:shd w:val="clear" w:color="auto" w:fill="FFFFFF"/>
        </w:rPr>
        <w:t>simple harmonic motion</w:t>
      </w:r>
      <w:r>
        <w:rPr>
          <w:rStyle w:val="text"/>
          <w:rFonts w:ascii="Arial" w:hAnsi="Arial" w:cs="Arial"/>
          <w:color w:val="333333"/>
          <w:sz w:val="18"/>
          <w:szCs w:val="18"/>
          <w:shd w:val="clear" w:color="auto" w:fill="FFFFFF"/>
        </w:rPr>
        <w:t>, or </w:t>
      </w:r>
      <w:hyperlink r:id="rId13" w:tgtFrame="_blank" w:history="1">
        <w:r>
          <w:rPr>
            <w:rStyle w:val="Hyperlink"/>
            <w:rFonts w:ascii="Arial" w:hAnsi="Arial" w:cs="Arial"/>
            <w:b/>
            <w:bCs/>
            <w:color w:val="AE855C"/>
            <w:sz w:val="18"/>
            <w:szCs w:val="18"/>
            <w:shd w:val="clear" w:color="auto" w:fill="FFFFFF"/>
          </w:rPr>
          <w:t>SHM.</w:t>
        </w:r>
      </w:hyperlink>
      <w:r>
        <w:rPr>
          <w:rStyle w:val="text"/>
          <w:rFonts w:ascii="Arial" w:hAnsi="Arial" w:cs="Arial"/>
          <w:color w:val="333333"/>
          <w:sz w:val="18"/>
          <w:szCs w:val="18"/>
          <w:shd w:val="clear" w:color="auto" w:fill="FFFFFF"/>
        </w:rPr>
        <w:t xml:space="preserve"> The position of the oscillating object varies </w:t>
      </w:r>
      <w:proofErr w:type="spellStart"/>
      <w:r>
        <w:rPr>
          <w:rStyle w:val="text"/>
          <w:rFonts w:ascii="Arial" w:hAnsi="Arial" w:cs="Arial"/>
          <w:color w:val="333333"/>
          <w:sz w:val="18"/>
          <w:szCs w:val="18"/>
          <w:shd w:val="clear" w:color="auto" w:fill="FFFFFF"/>
        </w:rPr>
        <w:t>sinusoidally</w:t>
      </w:r>
      <w:proofErr w:type="spellEnd"/>
      <w:r>
        <w:rPr>
          <w:rStyle w:val="text"/>
          <w:rFonts w:ascii="Arial" w:hAnsi="Arial" w:cs="Arial"/>
          <w:color w:val="333333"/>
          <w:sz w:val="18"/>
          <w:szCs w:val="18"/>
          <w:shd w:val="clear" w:color="auto" w:fill="FFFFFF"/>
        </w:rPr>
        <w:t xml:space="preserve"> with time. Many objects oscillate back and forth. The motion of a child on a swing can be approximated to be sinusoidal and can therefore be considered as simple harmonic motion. Some complicated motions like turbulent water waves are not considered simple harmonic motion. When an object is in simple harmonic motion, the rate at which it oscillates back and forth as well as its position with respect to time can be easily determined. In this lab, you will </w:t>
      </w:r>
      <w:proofErr w:type="spellStart"/>
      <w:r>
        <w:rPr>
          <w:rStyle w:val="text"/>
          <w:rFonts w:ascii="Arial" w:hAnsi="Arial" w:cs="Arial"/>
          <w:color w:val="333333"/>
          <w:sz w:val="18"/>
          <w:szCs w:val="18"/>
          <w:shd w:val="clear" w:color="auto" w:fill="FFFFFF"/>
        </w:rPr>
        <w:t>analyze</w:t>
      </w:r>
      <w:proofErr w:type="spellEnd"/>
      <w:r>
        <w:rPr>
          <w:rStyle w:val="text"/>
          <w:rFonts w:ascii="Arial" w:hAnsi="Arial" w:cs="Arial"/>
          <w:color w:val="333333"/>
          <w:sz w:val="18"/>
          <w:szCs w:val="18"/>
          <w:shd w:val="clear" w:color="auto" w:fill="FFFFFF"/>
        </w:rPr>
        <w:t xml:space="preserve"> a simple pendulum and a spring-mass system, both of which exhibit simple harmonic motion.</w:t>
      </w:r>
      <w:bookmarkStart w:id="2" w:name="principles"/>
      <w:bookmarkEnd w:id="2"/>
    </w:p>
    <w:p w:rsidR="00227459" w:rsidRDefault="00227459" w:rsidP="00227459">
      <w:pPr>
        <w:pStyle w:val="Heading2"/>
        <w:shd w:val="clear" w:color="auto" w:fill="FFFFFF"/>
        <w:rPr>
          <w:rFonts w:ascii="Arial" w:hAnsi="Arial" w:cs="Arial"/>
          <w:caps/>
          <w:color w:val="65944A"/>
          <w:sz w:val="27"/>
          <w:szCs w:val="27"/>
        </w:rPr>
      </w:pPr>
      <w:r>
        <w:rPr>
          <w:rFonts w:ascii="Arial" w:hAnsi="Arial" w:cs="Arial"/>
          <w:caps/>
          <w:color w:val="65944A"/>
          <w:sz w:val="27"/>
          <w:szCs w:val="27"/>
        </w:rPr>
        <w:t>DISCUSSION OF PRINCIPLES</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A particle that vibrates vertically in simple harmonic motion moves up and down between two extremes </w:t>
      </w:r>
      <w:r>
        <w:rPr>
          <w:rStyle w:val="Emphasis"/>
          <w:rFonts w:ascii="Arial" w:hAnsi="Arial" w:cs="Arial"/>
          <w:color w:val="333333"/>
          <w:sz w:val="18"/>
          <w:szCs w:val="18"/>
          <w:shd w:val="clear" w:color="auto" w:fill="FFFFFF"/>
        </w:rPr>
        <w:t>y</w:t>
      </w:r>
      <w:r>
        <w:rPr>
          <w:rStyle w:val="text"/>
          <w:rFonts w:ascii="Arial" w:hAnsi="Arial" w:cs="Arial"/>
          <w:color w:val="333333"/>
          <w:sz w:val="18"/>
          <w:szCs w:val="18"/>
          <w:shd w:val="clear" w:color="auto" w:fill="FFFFFF"/>
        </w:rPr>
        <w:t> = ±</w:t>
      </w:r>
      <w:r>
        <w:rPr>
          <w:rStyle w:val="Emphasis"/>
          <w:rFonts w:ascii="Arial" w:hAnsi="Arial" w:cs="Arial"/>
          <w:color w:val="333333"/>
          <w:sz w:val="18"/>
          <w:szCs w:val="18"/>
          <w:shd w:val="clear" w:color="auto" w:fill="FFFFFF"/>
        </w:rPr>
        <w:t>A</w:t>
      </w:r>
      <w:r>
        <w:rPr>
          <w:rStyle w:val="text"/>
          <w:rFonts w:ascii="Arial" w:hAnsi="Arial" w:cs="Arial"/>
          <w:color w:val="333333"/>
          <w:sz w:val="18"/>
          <w:szCs w:val="18"/>
          <w:shd w:val="clear" w:color="auto" w:fill="FFFFFF"/>
        </w:rPr>
        <w:t>. The maximum displacement </w:t>
      </w:r>
      <w:r>
        <w:rPr>
          <w:rStyle w:val="Emphasis"/>
          <w:rFonts w:ascii="Arial" w:hAnsi="Arial" w:cs="Arial"/>
          <w:color w:val="333333"/>
          <w:sz w:val="18"/>
          <w:szCs w:val="18"/>
          <w:shd w:val="clear" w:color="auto" w:fill="FFFFFF"/>
        </w:rPr>
        <w:t>A</w:t>
      </w:r>
      <w:r>
        <w:rPr>
          <w:rStyle w:val="text"/>
          <w:rFonts w:ascii="Arial" w:hAnsi="Arial" w:cs="Arial"/>
          <w:color w:val="333333"/>
          <w:sz w:val="18"/>
          <w:szCs w:val="18"/>
          <w:shd w:val="clear" w:color="auto" w:fill="FFFFFF"/>
        </w:rPr>
        <w:t> is called the </w:t>
      </w:r>
      <w:r>
        <w:rPr>
          <w:rStyle w:val="Emphasis"/>
          <w:rFonts w:ascii="Arial" w:hAnsi="Arial" w:cs="Arial"/>
          <w:color w:val="333333"/>
          <w:sz w:val="18"/>
          <w:szCs w:val="18"/>
          <w:shd w:val="clear" w:color="auto" w:fill="FFFFFF"/>
        </w:rPr>
        <w:t>amplitude</w:t>
      </w:r>
      <w:r>
        <w:rPr>
          <w:rStyle w:val="text"/>
          <w:rFonts w:ascii="Arial" w:hAnsi="Arial" w:cs="Arial"/>
          <w:color w:val="333333"/>
          <w:sz w:val="18"/>
          <w:szCs w:val="18"/>
          <w:shd w:val="clear" w:color="auto" w:fill="FFFFFF"/>
        </w:rPr>
        <w:t>. This </w:t>
      </w:r>
      <w:hyperlink r:id="rId14" w:tgtFrame="_blank" w:history="1">
        <w:r>
          <w:rPr>
            <w:rStyle w:val="Hyperlink"/>
            <w:rFonts w:ascii="Arial" w:hAnsi="Arial" w:cs="Arial"/>
            <w:b/>
            <w:bCs/>
            <w:color w:val="AE855C"/>
            <w:sz w:val="18"/>
            <w:szCs w:val="18"/>
            <w:shd w:val="clear" w:color="auto" w:fill="FFFFFF"/>
          </w:rPr>
          <w:t>motion</w:t>
        </w:r>
      </w:hyperlink>
      <w:r>
        <w:rPr>
          <w:rStyle w:val="text"/>
          <w:rFonts w:ascii="Arial" w:hAnsi="Arial" w:cs="Arial"/>
          <w:color w:val="333333"/>
          <w:sz w:val="18"/>
          <w:szCs w:val="18"/>
          <w:shd w:val="clear" w:color="auto" w:fill="FFFFFF"/>
        </w:rPr>
        <w:t> is shown graphically in the position-versus-time plot in Figure 1.</w:t>
      </w:r>
    </w:p>
    <w:p w:rsidR="00227459" w:rsidRDefault="00227459" w:rsidP="00227459">
      <w:pPr>
        <w:shd w:val="clear" w:color="auto" w:fill="FFFFFF"/>
        <w:jc w:val="center"/>
        <w:rPr>
          <w:rFonts w:ascii="Arial" w:hAnsi="Arial" w:cs="Arial"/>
          <w:color w:val="333333"/>
          <w:sz w:val="18"/>
          <w:szCs w:val="18"/>
        </w:rPr>
      </w:pPr>
      <w:r>
        <w:rPr>
          <w:rFonts w:ascii="Arial" w:hAnsi="Arial" w:cs="Arial"/>
          <w:noProof/>
          <w:color w:val="333333"/>
          <w:sz w:val="18"/>
          <w:szCs w:val="18"/>
        </w:rPr>
        <w:drawing>
          <wp:inline distT="0" distB="0" distL="0" distR="0">
            <wp:extent cx="3820160" cy="2255520"/>
            <wp:effectExtent l="0" t="0" r="8890" b="0"/>
            <wp:docPr id="14" name="Picture 14" descr="Plot of height in y-axis and time in x-axis showing line motion rising towards +A and then following towards -A below x-axis. One period (t) is a full wave from +A to -A and then back to +A. The amplitude (A) is the the space between the x-axis and +A or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ot of height in y-axis and time in x-axis showing line motion rising towards +A and then following towards -A below x-axis. One period (t) is a full wave from +A to -A and then back to +A. The amplitude (A) is the the space between the x-axis and +A or -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0160" cy="2255520"/>
                    </a:xfrm>
                    <a:prstGeom prst="rect">
                      <a:avLst/>
                    </a:prstGeom>
                    <a:noFill/>
                    <a:ln>
                      <a:noFill/>
                    </a:ln>
                  </pic:spPr>
                </pic:pic>
              </a:graphicData>
            </a:graphic>
          </wp:inline>
        </w:drawing>
      </w:r>
    </w:p>
    <w:p w:rsidR="00227459" w:rsidRDefault="00227459" w:rsidP="00227459">
      <w:pPr>
        <w:shd w:val="clear" w:color="auto" w:fill="E2E2E2"/>
        <w:jc w:val="center"/>
        <w:rPr>
          <w:rFonts w:ascii="Arial" w:hAnsi="Arial" w:cs="Arial"/>
          <w:color w:val="333333"/>
          <w:sz w:val="18"/>
          <w:szCs w:val="18"/>
        </w:rPr>
      </w:pPr>
      <w:r>
        <w:rPr>
          <w:rStyle w:val="Strong"/>
          <w:rFonts w:ascii="Arial" w:hAnsi="Arial" w:cs="Arial"/>
          <w:color w:val="333333"/>
          <w:sz w:val="18"/>
          <w:szCs w:val="18"/>
        </w:rPr>
        <w:t>Figure 1:</w:t>
      </w:r>
      <w:r>
        <w:rPr>
          <w:rFonts w:ascii="Arial" w:hAnsi="Arial" w:cs="Arial"/>
          <w:color w:val="333333"/>
          <w:sz w:val="18"/>
          <w:szCs w:val="18"/>
        </w:rPr>
        <w:t> Position plot showing sinusoidal motion of an object in SHM</w:t>
      </w:r>
    </w:p>
    <w:p w:rsidR="00227459" w:rsidRDefault="00227459" w:rsidP="00227459">
      <w:pPr>
        <w:ind w:left="297" w:right="72"/>
        <w:rPr>
          <w:rStyle w:val="watex"/>
          <w:shd w:val="clear" w:color="auto" w:fill="FFFFFF"/>
        </w:rPr>
      </w:pPr>
      <w:r>
        <w:rPr>
          <w:rStyle w:val="text"/>
          <w:rFonts w:ascii="Arial" w:hAnsi="Arial" w:cs="Arial"/>
          <w:color w:val="333333"/>
          <w:sz w:val="18"/>
          <w:szCs w:val="18"/>
          <w:shd w:val="clear" w:color="auto" w:fill="FFFFFF"/>
        </w:rPr>
        <w:t>One complete </w:t>
      </w:r>
      <w:r>
        <w:rPr>
          <w:rStyle w:val="Emphasis"/>
          <w:rFonts w:ascii="Arial" w:hAnsi="Arial" w:cs="Arial"/>
          <w:color w:val="333333"/>
          <w:sz w:val="18"/>
          <w:szCs w:val="18"/>
          <w:shd w:val="clear" w:color="auto" w:fill="FFFFFF"/>
        </w:rPr>
        <w:t>oscillation</w:t>
      </w:r>
      <w:r>
        <w:rPr>
          <w:rStyle w:val="text"/>
          <w:rFonts w:ascii="Arial" w:hAnsi="Arial" w:cs="Arial"/>
          <w:color w:val="333333"/>
          <w:sz w:val="18"/>
          <w:szCs w:val="18"/>
          <w:shd w:val="clear" w:color="auto" w:fill="FFFFFF"/>
        </w:rPr>
        <w:t> or </w:t>
      </w:r>
      <w:r>
        <w:rPr>
          <w:rStyle w:val="Emphasis"/>
          <w:rFonts w:ascii="Arial" w:hAnsi="Arial" w:cs="Arial"/>
          <w:color w:val="333333"/>
          <w:sz w:val="18"/>
          <w:szCs w:val="18"/>
          <w:shd w:val="clear" w:color="auto" w:fill="FFFFFF"/>
        </w:rPr>
        <w:t>cycle</w:t>
      </w:r>
      <w:r>
        <w:rPr>
          <w:rStyle w:val="text"/>
          <w:rFonts w:ascii="Arial" w:hAnsi="Arial" w:cs="Arial"/>
          <w:color w:val="333333"/>
          <w:sz w:val="18"/>
          <w:szCs w:val="18"/>
          <w:shd w:val="clear" w:color="auto" w:fill="FFFFFF"/>
        </w:rPr>
        <w:t> or </w:t>
      </w:r>
      <w:r>
        <w:rPr>
          <w:rStyle w:val="Emphasis"/>
          <w:rFonts w:ascii="Arial" w:hAnsi="Arial" w:cs="Arial"/>
          <w:color w:val="333333"/>
          <w:sz w:val="18"/>
          <w:szCs w:val="18"/>
          <w:shd w:val="clear" w:color="auto" w:fill="FFFFFF"/>
        </w:rPr>
        <w:t>vibration</w:t>
      </w:r>
      <w:r>
        <w:rPr>
          <w:rStyle w:val="text"/>
          <w:rFonts w:ascii="Arial" w:hAnsi="Arial" w:cs="Arial"/>
          <w:color w:val="333333"/>
          <w:sz w:val="18"/>
          <w:szCs w:val="18"/>
          <w:shd w:val="clear" w:color="auto" w:fill="FFFFFF"/>
        </w:rPr>
        <w:t> is the motion from, for example, </w:t>
      </w:r>
    </w:p>
    <w:p w:rsidR="00227459" w:rsidRDefault="00227459" w:rsidP="00227459">
      <w:pPr>
        <w:ind w:left="297" w:right="72"/>
      </w:pPr>
      <w:r>
        <w:rPr>
          <w:rFonts w:ascii="Arial" w:hAnsi="Arial" w:cs="Arial"/>
          <w:i/>
          <w:iCs/>
          <w:color w:val="333333"/>
          <w:sz w:val="18"/>
          <w:szCs w:val="18"/>
          <w:shd w:val="clear" w:color="auto" w:fill="FFFFFF"/>
        </w:rPr>
        <w:t>y</w:t>
      </w:r>
      <w:r>
        <w:rPr>
          <w:rFonts w:ascii="Arial" w:hAnsi="Arial" w:cs="Arial"/>
          <w:color w:val="333333"/>
          <w:sz w:val="18"/>
          <w:szCs w:val="18"/>
          <w:shd w:val="clear" w:color="auto" w:fill="FFFFFF"/>
        </w:rPr>
        <w:t> = −</w:t>
      </w:r>
      <w:r>
        <w:rPr>
          <w:rFonts w:ascii="Arial" w:hAnsi="Arial" w:cs="Arial"/>
          <w:i/>
          <w:iCs/>
          <w:color w:val="333333"/>
          <w:sz w:val="18"/>
          <w:szCs w:val="18"/>
          <w:shd w:val="clear" w:color="auto" w:fill="FFFFFF"/>
        </w:rPr>
        <w:t>A</w:t>
      </w:r>
    </w:p>
    <w:p w:rsidR="00227459" w:rsidRDefault="00227459" w:rsidP="00227459">
      <w:pPr>
        <w:ind w:left="297" w:right="72"/>
        <w:rPr>
          <w:rStyle w:val="watex"/>
        </w:rPr>
      </w:pPr>
      <w:r>
        <w:rPr>
          <w:rStyle w:val="text"/>
          <w:rFonts w:ascii="Arial" w:hAnsi="Arial" w:cs="Arial"/>
          <w:color w:val="333333"/>
          <w:sz w:val="18"/>
          <w:szCs w:val="18"/>
          <w:shd w:val="clear" w:color="auto" w:fill="FFFFFF"/>
        </w:rPr>
        <w:t> </w:t>
      </w:r>
      <w:proofErr w:type="gramStart"/>
      <w:r>
        <w:rPr>
          <w:rStyle w:val="text"/>
          <w:rFonts w:ascii="Arial" w:hAnsi="Arial" w:cs="Arial"/>
          <w:color w:val="333333"/>
          <w:sz w:val="18"/>
          <w:szCs w:val="18"/>
          <w:shd w:val="clear" w:color="auto" w:fill="FFFFFF"/>
        </w:rPr>
        <w:t>to</w:t>
      </w:r>
      <w:proofErr w:type="gramEnd"/>
      <w:r>
        <w:rPr>
          <w:rStyle w:val="text"/>
          <w:rFonts w:ascii="Arial" w:hAnsi="Arial" w:cs="Arial"/>
          <w:color w:val="333333"/>
          <w:sz w:val="18"/>
          <w:szCs w:val="18"/>
          <w:shd w:val="clear" w:color="auto" w:fill="FFFFFF"/>
        </w:rPr>
        <w:t> </w:t>
      </w:r>
    </w:p>
    <w:p w:rsidR="00227459" w:rsidRDefault="00227459" w:rsidP="00227459">
      <w:pPr>
        <w:ind w:left="297" w:right="72"/>
      </w:pPr>
      <w:r>
        <w:rPr>
          <w:rFonts w:ascii="Arial" w:hAnsi="Arial" w:cs="Arial"/>
          <w:i/>
          <w:iCs/>
          <w:color w:val="333333"/>
          <w:sz w:val="18"/>
          <w:szCs w:val="18"/>
          <w:shd w:val="clear" w:color="auto" w:fill="FFFFFF"/>
        </w:rPr>
        <w:t>y</w:t>
      </w:r>
      <w:r>
        <w:rPr>
          <w:rFonts w:ascii="Arial" w:hAnsi="Arial" w:cs="Arial"/>
          <w:color w:val="333333"/>
          <w:sz w:val="18"/>
          <w:szCs w:val="18"/>
          <w:shd w:val="clear" w:color="auto" w:fill="FFFFFF"/>
        </w:rPr>
        <w:t> = +</w:t>
      </w:r>
      <w:r>
        <w:rPr>
          <w:rFonts w:ascii="Arial" w:hAnsi="Arial" w:cs="Arial"/>
          <w:i/>
          <w:iCs/>
          <w:color w:val="333333"/>
          <w:sz w:val="18"/>
          <w:szCs w:val="18"/>
          <w:shd w:val="clear" w:color="auto" w:fill="FFFFFF"/>
        </w:rPr>
        <w:t>A</w:t>
      </w:r>
    </w:p>
    <w:p w:rsidR="00227459" w:rsidRDefault="00227459" w:rsidP="00227459">
      <w:pPr>
        <w:ind w:left="297" w:right="72"/>
        <w:rPr>
          <w:rStyle w:val="watex"/>
        </w:rPr>
      </w:pPr>
      <w:r>
        <w:rPr>
          <w:rStyle w:val="text"/>
          <w:rFonts w:ascii="Arial" w:hAnsi="Arial" w:cs="Arial"/>
          <w:color w:val="333333"/>
          <w:sz w:val="18"/>
          <w:szCs w:val="18"/>
          <w:shd w:val="clear" w:color="auto" w:fill="FFFFFF"/>
        </w:rPr>
        <w:t> </w:t>
      </w:r>
      <w:proofErr w:type="gramStart"/>
      <w:r>
        <w:rPr>
          <w:rStyle w:val="text"/>
          <w:rFonts w:ascii="Arial" w:hAnsi="Arial" w:cs="Arial"/>
          <w:color w:val="333333"/>
          <w:sz w:val="18"/>
          <w:szCs w:val="18"/>
          <w:shd w:val="clear" w:color="auto" w:fill="FFFFFF"/>
        </w:rPr>
        <w:t>and</w:t>
      </w:r>
      <w:proofErr w:type="gramEnd"/>
      <w:r>
        <w:rPr>
          <w:rStyle w:val="text"/>
          <w:rFonts w:ascii="Arial" w:hAnsi="Arial" w:cs="Arial"/>
          <w:color w:val="333333"/>
          <w:sz w:val="18"/>
          <w:szCs w:val="18"/>
          <w:shd w:val="clear" w:color="auto" w:fill="FFFFFF"/>
        </w:rPr>
        <w:t xml:space="preserve"> back again to </w:t>
      </w:r>
    </w:p>
    <w:p w:rsidR="00227459" w:rsidRDefault="00227459" w:rsidP="00227459">
      <w:pPr>
        <w:ind w:left="297" w:right="72"/>
      </w:pPr>
      <w:r>
        <w:rPr>
          <w:rFonts w:ascii="Arial" w:hAnsi="Arial" w:cs="Arial"/>
          <w:i/>
          <w:iCs/>
          <w:color w:val="333333"/>
          <w:sz w:val="18"/>
          <w:szCs w:val="18"/>
          <w:shd w:val="clear" w:color="auto" w:fill="FFFFFF"/>
        </w:rPr>
        <w:t>y</w:t>
      </w:r>
      <w:r>
        <w:rPr>
          <w:rFonts w:ascii="Arial" w:hAnsi="Arial" w:cs="Arial"/>
          <w:color w:val="333333"/>
          <w:sz w:val="18"/>
          <w:szCs w:val="18"/>
          <w:shd w:val="clear" w:color="auto" w:fill="FFFFFF"/>
        </w:rPr>
        <w:t> = −</w:t>
      </w:r>
      <w:r>
        <w:rPr>
          <w:rFonts w:ascii="Arial" w:hAnsi="Arial" w:cs="Arial"/>
          <w:i/>
          <w:iCs/>
          <w:color w:val="333333"/>
          <w:sz w:val="18"/>
          <w:szCs w:val="18"/>
          <w:shd w:val="clear" w:color="auto" w:fill="FFFFFF"/>
        </w:rPr>
        <w:t>A</w:t>
      </w:r>
      <w:r>
        <w:rPr>
          <w:rFonts w:ascii="Arial" w:hAnsi="Arial" w:cs="Arial"/>
          <w:color w:val="333333"/>
          <w:sz w:val="18"/>
          <w:szCs w:val="18"/>
          <w:shd w:val="clear" w:color="auto" w:fill="FFFFFF"/>
        </w:rPr>
        <w:t>.</w:t>
      </w:r>
    </w:p>
    <w:p w:rsidR="00227459" w:rsidRDefault="00227459" w:rsidP="00227459">
      <w:pPr>
        <w:ind w:left="297" w:right="72"/>
        <w:rPr>
          <w:rStyle w:val="watex"/>
        </w:rPr>
      </w:pPr>
      <w:r>
        <w:rPr>
          <w:rStyle w:val="text"/>
          <w:rFonts w:ascii="Arial" w:hAnsi="Arial" w:cs="Arial"/>
          <w:color w:val="333333"/>
          <w:sz w:val="18"/>
          <w:szCs w:val="18"/>
          <w:shd w:val="clear" w:color="auto" w:fill="FFFFFF"/>
        </w:rPr>
        <w:t> The time interval </w:t>
      </w:r>
      <w:r>
        <w:rPr>
          <w:rStyle w:val="Emphasis"/>
          <w:rFonts w:ascii="Arial" w:hAnsi="Arial" w:cs="Arial"/>
          <w:color w:val="333333"/>
          <w:sz w:val="18"/>
          <w:szCs w:val="18"/>
          <w:shd w:val="clear" w:color="auto" w:fill="FFFFFF"/>
        </w:rPr>
        <w:t>T</w:t>
      </w:r>
      <w:r>
        <w:rPr>
          <w:rStyle w:val="text"/>
          <w:rFonts w:ascii="Arial" w:hAnsi="Arial" w:cs="Arial"/>
          <w:color w:val="333333"/>
          <w:sz w:val="18"/>
          <w:szCs w:val="18"/>
          <w:shd w:val="clear" w:color="auto" w:fill="FFFFFF"/>
        </w:rPr>
        <w:t> required to complete one oscillation is called the </w:t>
      </w:r>
      <w:r>
        <w:rPr>
          <w:rStyle w:val="Emphasis"/>
          <w:rFonts w:ascii="Arial" w:hAnsi="Arial" w:cs="Arial"/>
          <w:color w:val="333333"/>
          <w:sz w:val="18"/>
          <w:szCs w:val="18"/>
          <w:shd w:val="clear" w:color="auto" w:fill="FFFFFF"/>
        </w:rPr>
        <w:t>period</w:t>
      </w:r>
      <w:r>
        <w:rPr>
          <w:rStyle w:val="text"/>
          <w:rFonts w:ascii="Arial" w:hAnsi="Arial" w:cs="Arial"/>
          <w:color w:val="333333"/>
          <w:sz w:val="18"/>
          <w:szCs w:val="18"/>
          <w:shd w:val="clear" w:color="auto" w:fill="FFFFFF"/>
        </w:rPr>
        <w:t>. A related quantity is the </w:t>
      </w:r>
      <w:r>
        <w:rPr>
          <w:rStyle w:val="Emphasis"/>
          <w:rFonts w:ascii="Arial" w:hAnsi="Arial" w:cs="Arial"/>
          <w:color w:val="333333"/>
          <w:sz w:val="18"/>
          <w:szCs w:val="18"/>
          <w:shd w:val="clear" w:color="auto" w:fill="FFFFFF"/>
        </w:rPr>
        <w:t>frequency f</w:t>
      </w:r>
      <w:r>
        <w:rPr>
          <w:rStyle w:val="text"/>
          <w:rFonts w:ascii="Arial" w:hAnsi="Arial" w:cs="Arial"/>
          <w:color w:val="333333"/>
          <w:sz w:val="18"/>
          <w:szCs w:val="18"/>
          <w:shd w:val="clear" w:color="auto" w:fill="FFFFFF"/>
        </w:rPr>
        <w:t>, which is the number of vibrations the system makes per unit of time. The frequency is the reciprocal of the period and is measured in units of Hertz, abbreviated Hz; </w:t>
      </w:r>
    </w:p>
    <w:p w:rsidR="00227459" w:rsidRPr="00227459" w:rsidRDefault="00227459" w:rsidP="00227459">
      <w:pPr>
        <w:ind w:left="297" w:right="72"/>
      </w:pPr>
      <w:proofErr w:type="gramStart"/>
      <w:r>
        <w:rPr>
          <w:rFonts w:ascii="Arial" w:hAnsi="Arial" w:cs="Arial"/>
          <w:color w:val="333333"/>
          <w:sz w:val="18"/>
          <w:szCs w:val="18"/>
          <w:shd w:val="clear" w:color="auto" w:fill="FFFFFF"/>
        </w:rPr>
        <w:t>1 Hz = 1 s</w:t>
      </w:r>
      <w:r>
        <w:rPr>
          <w:rFonts w:ascii="Arial" w:hAnsi="Arial" w:cs="Arial"/>
          <w:color w:val="333333"/>
          <w:sz w:val="18"/>
          <w:szCs w:val="18"/>
          <w:shd w:val="clear" w:color="auto" w:fill="FFFFFF"/>
          <w:vertAlign w:val="superscript"/>
        </w:rPr>
        <w:t>−1</w:t>
      </w:r>
      <w:r>
        <w:rPr>
          <w:rFonts w:ascii="Arial" w:hAnsi="Arial" w:cs="Arial"/>
          <w:color w:val="333333"/>
          <w:sz w:val="18"/>
          <w:szCs w:val="18"/>
          <w:shd w:val="clear" w:color="auto" w:fill="FFFFFF"/>
        </w:rPr>
        <w:t>.</w:t>
      </w:r>
      <w:bookmarkStart w:id="3" w:name="e1"/>
      <w:bookmarkEnd w:id="3"/>
      <w:proofErr w:type="gramEnd"/>
      <w:r>
        <w:t xml:space="preserve"> </w:t>
      </w:r>
    </w:p>
    <w:p w:rsidR="00227459" w:rsidRDefault="00227459" w:rsidP="00227459">
      <w:pPr>
        <w:shd w:val="clear" w:color="auto" w:fill="D3EFC3"/>
        <w:ind w:left="72" w:right="72"/>
        <w:rPr>
          <w:rFonts w:ascii="Arial" w:hAnsi="Arial" w:cs="Arial"/>
          <w:color w:val="333333"/>
          <w:sz w:val="21"/>
          <w:szCs w:val="21"/>
        </w:rPr>
      </w:pPr>
      <w:r>
        <w:rPr>
          <w:rFonts w:ascii="Arial" w:hAnsi="Arial" w:cs="Arial"/>
          <w:i/>
          <w:iCs/>
          <w:color w:val="333333"/>
          <w:sz w:val="21"/>
          <w:szCs w:val="21"/>
        </w:rPr>
        <w:lastRenderedPageBreak/>
        <w:t>f</w:t>
      </w:r>
      <w:r>
        <w:rPr>
          <w:rFonts w:ascii="Arial" w:hAnsi="Arial" w:cs="Arial"/>
          <w:color w:val="333333"/>
          <w:sz w:val="21"/>
          <w:szCs w:val="21"/>
        </w:rPr>
        <w:t> = 1/</w:t>
      </w:r>
      <w:r>
        <w:rPr>
          <w:rFonts w:ascii="Arial" w:hAnsi="Arial" w:cs="Arial"/>
          <w:i/>
          <w:iCs/>
          <w:color w:val="333333"/>
          <w:sz w:val="21"/>
          <w:szCs w:val="21"/>
        </w:rPr>
        <w:t>T</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If a particle is oscillating along the </w:t>
      </w:r>
      <w:r>
        <w:rPr>
          <w:rStyle w:val="Emphasis"/>
          <w:rFonts w:ascii="Arial" w:hAnsi="Arial" w:cs="Arial"/>
          <w:color w:val="333333"/>
          <w:sz w:val="18"/>
          <w:szCs w:val="18"/>
          <w:shd w:val="clear" w:color="auto" w:fill="FFFFFF"/>
        </w:rPr>
        <w:t>y</w:t>
      </w:r>
      <w:r>
        <w:rPr>
          <w:rStyle w:val="text"/>
          <w:rFonts w:ascii="Arial" w:hAnsi="Arial" w:cs="Arial"/>
          <w:color w:val="333333"/>
          <w:sz w:val="18"/>
          <w:szCs w:val="18"/>
          <w:shd w:val="clear" w:color="auto" w:fill="FFFFFF"/>
        </w:rPr>
        <w:t>-axis, its location on the </w:t>
      </w:r>
      <w:r>
        <w:rPr>
          <w:rStyle w:val="Emphasis"/>
          <w:rFonts w:ascii="Arial" w:hAnsi="Arial" w:cs="Arial"/>
          <w:color w:val="333333"/>
          <w:sz w:val="18"/>
          <w:szCs w:val="18"/>
          <w:shd w:val="clear" w:color="auto" w:fill="FFFFFF"/>
        </w:rPr>
        <w:t>y</w:t>
      </w:r>
      <w:r>
        <w:rPr>
          <w:rStyle w:val="text"/>
          <w:rFonts w:ascii="Arial" w:hAnsi="Arial" w:cs="Arial"/>
          <w:color w:val="333333"/>
          <w:sz w:val="18"/>
          <w:szCs w:val="18"/>
          <w:shd w:val="clear" w:color="auto" w:fill="FFFFFF"/>
        </w:rPr>
        <w:t>-axis at any given instant of time </w:t>
      </w:r>
      <w:r>
        <w:rPr>
          <w:rStyle w:val="Emphasis"/>
          <w:rFonts w:ascii="Arial" w:hAnsi="Arial" w:cs="Arial"/>
          <w:color w:val="333333"/>
          <w:sz w:val="18"/>
          <w:szCs w:val="18"/>
          <w:shd w:val="clear" w:color="auto" w:fill="FFFFFF"/>
        </w:rPr>
        <w:t>t</w:t>
      </w:r>
      <w:r>
        <w:rPr>
          <w:rStyle w:val="text"/>
          <w:rFonts w:ascii="Arial" w:hAnsi="Arial" w:cs="Arial"/>
          <w:color w:val="333333"/>
          <w:sz w:val="18"/>
          <w:szCs w:val="18"/>
          <w:shd w:val="clear" w:color="auto" w:fill="FFFFFF"/>
        </w:rPr>
        <w:t>, measured from the start of the oscillation is given by the equation</w:t>
      </w:r>
    </w:p>
    <w:p w:rsidR="00227459" w:rsidRDefault="00227459" w:rsidP="00227459">
      <w:pPr>
        <w:shd w:val="clear" w:color="auto" w:fill="D3EFC3"/>
        <w:rPr>
          <w:rFonts w:ascii="Arial" w:hAnsi="Arial" w:cs="Arial"/>
          <w:color w:val="333333"/>
          <w:sz w:val="21"/>
          <w:szCs w:val="21"/>
        </w:rPr>
      </w:pPr>
      <w:bookmarkStart w:id="4" w:name="e2"/>
      <w:bookmarkEnd w:id="4"/>
      <w:r>
        <w:rPr>
          <w:rFonts w:ascii="Arial" w:hAnsi="Arial" w:cs="Arial"/>
          <w:i/>
          <w:iCs/>
          <w:color w:val="333333"/>
          <w:sz w:val="21"/>
          <w:szCs w:val="21"/>
        </w:rPr>
        <w:t>y</w:t>
      </w:r>
      <w:r>
        <w:rPr>
          <w:rFonts w:ascii="Arial" w:hAnsi="Arial" w:cs="Arial"/>
          <w:color w:val="333333"/>
          <w:sz w:val="21"/>
          <w:szCs w:val="21"/>
        </w:rPr>
        <w:t> = </w:t>
      </w:r>
      <w:r>
        <w:rPr>
          <w:rFonts w:ascii="Arial" w:hAnsi="Arial" w:cs="Arial"/>
          <w:i/>
          <w:iCs/>
          <w:color w:val="333333"/>
          <w:sz w:val="21"/>
          <w:szCs w:val="21"/>
        </w:rPr>
        <w:t>A</w:t>
      </w:r>
      <w:r>
        <w:rPr>
          <w:rFonts w:ascii="Arial" w:hAnsi="Arial" w:cs="Arial"/>
          <w:color w:val="333333"/>
          <w:sz w:val="21"/>
          <w:szCs w:val="21"/>
        </w:rPr>
        <w:t> </w:t>
      </w:r>
      <w:proofErr w:type="gramStart"/>
      <w:r>
        <w:rPr>
          <w:rFonts w:ascii="Arial" w:hAnsi="Arial" w:cs="Arial"/>
          <w:color w:val="333333"/>
          <w:sz w:val="21"/>
          <w:szCs w:val="21"/>
        </w:rPr>
        <w:t>sin(</w:t>
      </w:r>
      <w:proofErr w:type="gramEnd"/>
      <w:r>
        <w:rPr>
          <w:rFonts w:ascii="Arial" w:hAnsi="Arial" w:cs="Arial"/>
          <w:color w:val="333333"/>
          <w:sz w:val="21"/>
          <w:szCs w:val="21"/>
        </w:rPr>
        <w:t>2</w:t>
      </w:r>
      <w:r>
        <w:rPr>
          <w:rFonts w:ascii="Arial" w:hAnsi="Arial" w:cs="Arial"/>
          <w:i/>
          <w:iCs/>
          <w:color w:val="333333"/>
          <w:sz w:val="21"/>
          <w:szCs w:val="21"/>
        </w:rPr>
        <w:t>π</w:t>
      </w:r>
      <w:proofErr w:type="spellStart"/>
      <w:r>
        <w:rPr>
          <w:rFonts w:ascii="Arial" w:hAnsi="Arial" w:cs="Arial"/>
          <w:i/>
          <w:iCs/>
          <w:color w:val="333333"/>
          <w:sz w:val="21"/>
          <w:szCs w:val="21"/>
        </w:rPr>
        <w:t>ft</w:t>
      </w:r>
      <w:proofErr w:type="spellEnd"/>
      <w:r>
        <w:rPr>
          <w:rFonts w:ascii="Arial" w:hAnsi="Arial" w:cs="Arial"/>
          <w:color w:val="333333"/>
          <w:sz w:val="21"/>
          <w:szCs w:val="21"/>
        </w:rPr>
        <w:t>).</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Recall that the velocity of the object is the first derivative and the acceleration the second derivative of the displacement function with respect to time. The velocity </w:t>
      </w:r>
      <w:r>
        <w:rPr>
          <w:rStyle w:val="Emphasis"/>
          <w:rFonts w:ascii="Arial" w:hAnsi="Arial" w:cs="Arial"/>
          <w:color w:val="333333"/>
          <w:sz w:val="18"/>
          <w:szCs w:val="18"/>
          <w:shd w:val="clear" w:color="auto" w:fill="FFFFFF"/>
        </w:rPr>
        <w:t>v</w:t>
      </w:r>
      <w:r>
        <w:rPr>
          <w:rStyle w:val="text"/>
          <w:rFonts w:ascii="Arial" w:hAnsi="Arial" w:cs="Arial"/>
          <w:color w:val="333333"/>
          <w:sz w:val="18"/>
          <w:szCs w:val="18"/>
          <w:shd w:val="clear" w:color="auto" w:fill="FFFFFF"/>
        </w:rPr>
        <w:t> and the acceleration </w:t>
      </w:r>
      <w:proofErr w:type="gramStart"/>
      <w:r>
        <w:rPr>
          <w:rStyle w:val="Emphasis"/>
          <w:rFonts w:ascii="Arial" w:hAnsi="Arial" w:cs="Arial"/>
          <w:color w:val="333333"/>
          <w:sz w:val="18"/>
          <w:szCs w:val="18"/>
          <w:shd w:val="clear" w:color="auto" w:fill="FFFFFF"/>
        </w:rPr>
        <w:t>a</w:t>
      </w:r>
      <w:r>
        <w:rPr>
          <w:rStyle w:val="text"/>
          <w:rFonts w:ascii="Arial" w:hAnsi="Arial" w:cs="Arial"/>
          <w:color w:val="333333"/>
          <w:sz w:val="18"/>
          <w:szCs w:val="18"/>
          <w:shd w:val="clear" w:color="auto" w:fill="FFFFFF"/>
        </w:rPr>
        <w:t> of</w:t>
      </w:r>
      <w:proofErr w:type="gramEnd"/>
      <w:r>
        <w:rPr>
          <w:rStyle w:val="text"/>
          <w:rFonts w:ascii="Arial" w:hAnsi="Arial" w:cs="Arial"/>
          <w:color w:val="333333"/>
          <w:sz w:val="18"/>
          <w:szCs w:val="18"/>
          <w:shd w:val="clear" w:color="auto" w:fill="FFFFFF"/>
        </w:rPr>
        <w:t xml:space="preserve"> the particle at time </w:t>
      </w:r>
      <w:r>
        <w:rPr>
          <w:rStyle w:val="Emphasis"/>
          <w:rFonts w:ascii="Arial" w:hAnsi="Arial" w:cs="Arial"/>
          <w:color w:val="333333"/>
          <w:sz w:val="18"/>
          <w:szCs w:val="18"/>
          <w:shd w:val="clear" w:color="auto" w:fill="FFFFFF"/>
        </w:rPr>
        <w:t>t</w:t>
      </w:r>
      <w:r>
        <w:rPr>
          <w:rStyle w:val="text"/>
          <w:rFonts w:ascii="Arial" w:hAnsi="Arial" w:cs="Arial"/>
          <w:color w:val="333333"/>
          <w:sz w:val="18"/>
          <w:szCs w:val="18"/>
          <w:shd w:val="clear" w:color="auto" w:fill="FFFFFF"/>
        </w:rPr>
        <w:t> are given by the following.</w:t>
      </w:r>
    </w:p>
    <w:p w:rsidR="00227459" w:rsidRDefault="00227459" w:rsidP="00227459">
      <w:pPr>
        <w:shd w:val="clear" w:color="auto" w:fill="D3EFC3"/>
        <w:ind w:left="72" w:right="72"/>
        <w:rPr>
          <w:rFonts w:ascii="Arial" w:hAnsi="Arial" w:cs="Arial"/>
          <w:color w:val="333333"/>
          <w:sz w:val="21"/>
          <w:szCs w:val="21"/>
        </w:rPr>
      </w:pPr>
      <w:bookmarkStart w:id="5" w:name="e3"/>
      <w:bookmarkEnd w:id="5"/>
      <w:r>
        <w:rPr>
          <w:rFonts w:ascii="Arial" w:hAnsi="Arial" w:cs="Arial"/>
          <w:i/>
          <w:iCs/>
          <w:color w:val="333333"/>
          <w:sz w:val="21"/>
          <w:szCs w:val="21"/>
        </w:rPr>
        <w:t>v</w:t>
      </w:r>
      <w:r>
        <w:rPr>
          <w:rFonts w:ascii="Arial" w:hAnsi="Arial" w:cs="Arial"/>
          <w:color w:val="333333"/>
          <w:sz w:val="21"/>
          <w:szCs w:val="21"/>
        </w:rPr>
        <w:t> = 2</w:t>
      </w:r>
      <w:r>
        <w:rPr>
          <w:rFonts w:ascii="Arial" w:hAnsi="Arial" w:cs="Arial"/>
          <w:i/>
          <w:iCs/>
          <w:color w:val="333333"/>
          <w:sz w:val="21"/>
          <w:szCs w:val="21"/>
        </w:rPr>
        <w:t>π</w:t>
      </w:r>
      <w:proofErr w:type="spellStart"/>
      <w:r>
        <w:rPr>
          <w:rFonts w:ascii="Arial" w:hAnsi="Arial" w:cs="Arial"/>
          <w:i/>
          <w:iCs/>
          <w:color w:val="333333"/>
          <w:sz w:val="21"/>
          <w:szCs w:val="21"/>
        </w:rPr>
        <w:t>fA</w:t>
      </w:r>
      <w:proofErr w:type="spellEnd"/>
      <w:r>
        <w:rPr>
          <w:rFonts w:ascii="Arial" w:hAnsi="Arial" w:cs="Arial"/>
          <w:color w:val="333333"/>
          <w:sz w:val="21"/>
          <w:szCs w:val="21"/>
        </w:rPr>
        <w:t> </w:t>
      </w:r>
      <w:proofErr w:type="gramStart"/>
      <w:r>
        <w:rPr>
          <w:rFonts w:ascii="Arial" w:hAnsi="Arial" w:cs="Arial"/>
          <w:color w:val="333333"/>
          <w:sz w:val="21"/>
          <w:szCs w:val="21"/>
        </w:rPr>
        <w:t>cos(</w:t>
      </w:r>
      <w:proofErr w:type="gramEnd"/>
      <w:r>
        <w:rPr>
          <w:rFonts w:ascii="Arial" w:hAnsi="Arial" w:cs="Arial"/>
          <w:color w:val="333333"/>
          <w:sz w:val="21"/>
          <w:szCs w:val="21"/>
        </w:rPr>
        <w:t>2</w:t>
      </w:r>
      <w:r>
        <w:rPr>
          <w:rFonts w:ascii="Arial" w:hAnsi="Arial" w:cs="Arial"/>
          <w:i/>
          <w:iCs/>
          <w:color w:val="333333"/>
          <w:sz w:val="21"/>
          <w:szCs w:val="21"/>
        </w:rPr>
        <w:t>π</w:t>
      </w:r>
      <w:proofErr w:type="spellStart"/>
      <w:r>
        <w:rPr>
          <w:rFonts w:ascii="Arial" w:hAnsi="Arial" w:cs="Arial"/>
          <w:i/>
          <w:iCs/>
          <w:color w:val="333333"/>
          <w:sz w:val="21"/>
          <w:szCs w:val="21"/>
        </w:rPr>
        <w:t>ft</w:t>
      </w:r>
      <w:proofErr w:type="spellEnd"/>
      <w:r>
        <w:rPr>
          <w:rFonts w:ascii="Arial" w:hAnsi="Arial" w:cs="Arial"/>
          <w:color w:val="333333"/>
          <w:sz w:val="21"/>
          <w:szCs w:val="21"/>
        </w:rPr>
        <w:t>)</w:t>
      </w:r>
      <w:bookmarkStart w:id="6" w:name="e4"/>
      <w:bookmarkEnd w:id="6"/>
    </w:p>
    <w:p w:rsidR="00227459" w:rsidRPr="00227459" w:rsidRDefault="00227459" w:rsidP="00227459"/>
    <w:p w:rsidR="00227459" w:rsidRDefault="00227459" w:rsidP="00227459">
      <w:pPr>
        <w:shd w:val="clear" w:color="auto" w:fill="D3EFC3"/>
        <w:ind w:left="72" w:right="72"/>
        <w:rPr>
          <w:rFonts w:ascii="Arial" w:hAnsi="Arial" w:cs="Arial"/>
          <w:color w:val="333333"/>
          <w:sz w:val="21"/>
          <w:szCs w:val="21"/>
        </w:rPr>
      </w:pPr>
      <w:r>
        <w:rPr>
          <w:rFonts w:ascii="Arial" w:hAnsi="Arial" w:cs="Arial"/>
          <w:i/>
          <w:iCs/>
          <w:color w:val="333333"/>
          <w:sz w:val="21"/>
          <w:szCs w:val="21"/>
        </w:rPr>
        <w:t>a</w:t>
      </w:r>
      <w:r>
        <w:rPr>
          <w:rFonts w:ascii="Arial" w:hAnsi="Arial" w:cs="Arial"/>
          <w:color w:val="333333"/>
          <w:sz w:val="21"/>
          <w:szCs w:val="21"/>
        </w:rPr>
        <w:t xml:space="preserve"> = </w:t>
      </w:r>
      <w:proofErr w:type="gramStart"/>
      <w:r>
        <w:rPr>
          <w:rFonts w:ascii="Arial" w:hAnsi="Arial" w:cs="Arial"/>
          <w:color w:val="333333"/>
          <w:sz w:val="21"/>
          <w:szCs w:val="21"/>
        </w:rPr>
        <w:t>−(</w:t>
      </w:r>
      <w:proofErr w:type="gramEnd"/>
      <w:r>
        <w:rPr>
          <w:rFonts w:ascii="Arial" w:hAnsi="Arial" w:cs="Arial"/>
          <w:color w:val="333333"/>
          <w:sz w:val="21"/>
          <w:szCs w:val="21"/>
        </w:rPr>
        <w:t>2</w:t>
      </w:r>
      <w:r>
        <w:rPr>
          <w:rFonts w:ascii="Arial" w:hAnsi="Arial" w:cs="Arial"/>
          <w:i/>
          <w:iCs/>
          <w:color w:val="333333"/>
          <w:sz w:val="21"/>
          <w:szCs w:val="21"/>
        </w:rPr>
        <w:t>πf</w:t>
      </w:r>
      <w:r>
        <w:rPr>
          <w:rFonts w:ascii="Arial" w:hAnsi="Arial" w:cs="Arial"/>
          <w:color w:val="333333"/>
          <w:sz w:val="21"/>
          <w:szCs w:val="21"/>
        </w:rPr>
        <w:t>)</w:t>
      </w:r>
      <w:r>
        <w:rPr>
          <w:rFonts w:ascii="Arial" w:hAnsi="Arial" w:cs="Arial"/>
          <w:color w:val="333333"/>
          <w:sz w:val="21"/>
          <w:szCs w:val="21"/>
          <w:vertAlign w:val="superscript"/>
        </w:rPr>
        <w:t>2</w:t>
      </w:r>
      <w:r>
        <w:rPr>
          <w:rFonts w:ascii="Arial" w:hAnsi="Arial" w:cs="Arial"/>
          <w:color w:val="333333"/>
          <w:sz w:val="21"/>
          <w:szCs w:val="21"/>
        </w:rPr>
        <w:t>[</w:t>
      </w:r>
      <w:r>
        <w:rPr>
          <w:rFonts w:ascii="Arial" w:hAnsi="Arial" w:cs="Arial"/>
          <w:i/>
          <w:iCs/>
          <w:color w:val="333333"/>
          <w:sz w:val="21"/>
          <w:szCs w:val="21"/>
        </w:rPr>
        <w:t>A</w:t>
      </w:r>
      <w:r>
        <w:rPr>
          <w:rFonts w:ascii="Arial" w:hAnsi="Arial" w:cs="Arial"/>
          <w:color w:val="333333"/>
          <w:sz w:val="21"/>
          <w:szCs w:val="21"/>
        </w:rPr>
        <w:t> sin(2</w:t>
      </w:r>
      <w:r>
        <w:rPr>
          <w:rFonts w:ascii="Arial" w:hAnsi="Arial" w:cs="Arial"/>
          <w:i/>
          <w:iCs/>
          <w:color w:val="333333"/>
          <w:sz w:val="21"/>
          <w:szCs w:val="21"/>
        </w:rPr>
        <w:t>π</w:t>
      </w:r>
      <w:proofErr w:type="spellStart"/>
      <w:r>
        <w:rPr>
          <w:rFonts w:ascii="Arial" w:hAnsi="Arial" w:cs="Arial"/>
          <w:i/>
          <w:iCs/>
          <w:color w:val="333333"/>
          <w:sz w:val="21"/>
          <w:szCs w:val="21"/>
        </w:rPr>
        <w:t>ft</w:t>
      </w:r>
      <w:proofErr w:type="spellEnd"/>
      <w:r>
        <w:rPr>
          <w:rFonts w:ascii="Arial" w:hAnsi="Arial" w:cs="Arial"/>
          <w:color w:val="333333"/>
          <w:sz w:val="21"/>
          <w:szCs w:val="21"/>
        </w:rPr>
        <w:t>)]</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Notice that the velocity and acceleration are also sinusoidal. However, the velocity function has a 90° or </w:t>
      </w:r>
      <w:r>
        <w:rPr>
          <w:rStyle w:val="text"/>
          <w:rFonts w:ascii="Arial" w:hAnsi="Arial" w:cs="Arial"/>
          <w:i/>
          <w:iCs/>
          <w:color w:val="333333"/>
          <w:sz w:val="18"/>
          <w:szCs w:val="18"/>
          <w:shd w:val="clear" w:color="auto" w:fill="FFFFFF"/>
        </w:rPr>
        <w:t>π</w:t>
      </w:r>
      <w:r>
        <w:rPr>
          <w:rStyle w:val="text"/>
          <w:rFonts w:ascii="Arial" w:hAnsi="Arial" w:cs="Arial"/>
          <w:color w:val="333333"/>
          <w:sz w:val="18"/>
          <w:szCs w:val="18"/>
          <w:shd w:val="clear" w:color="auto" w:fill="FFFFFF"/>
        </w:rPr>
        <w:t>/2 phase difference while the acceleration function has a 180° or </w:t>
      </w:r>
      <w:r>
        <w:rPr>
          <w:rStyle w:val="text"/>
          <w:rFonts w:ascii="Arial" w:hAnsi="Arial" w:cs="Arial"/>
          <w:i/>
          <w:iCs/>
          <w:color w:val="333333"/>
          <w:sz w:val="18"/>
          <w:szCs w:val="18"/>
          <w:shd w:val="clear" w:color="auto" w:fill="FFFFFF"/>
        </w:rPr>
        <w:t>π</w:t>
      </w:r>
      <w:r>
        <w:rPr>
          <w:rStyle w:val="text"/>
          <w:rFonts w:ascii="Arial" w:hAnsi="Arial" w:cs="Arial"/>
          <w:color w:val="333333"/>
          <w:sz w:val="18"/>
          <w:szCs w:val="18"/>
          <w:shd w:val="clear" w:color="auto" w:fill="FFFFFF"/>
        </w:rPr>
        <w:t xml:space="preserve"> phase difference relative to the displacement function. For example, when the displacement is positive maximum, the velocity is zero and the acceleration is negative </w:t>
      </w:r>
      <w:proofErr w:type="spellStart"/>
      <w:r>
        <w:rPr>
          <w:rStyle w:val="text"/>
          <w:rFonts w:ascii="Arial" w:hAnsi="Arial" w:cs="Arial"/>
          <w:color w:val="333333"/>
          <w:sz w:val="18"/>
          <w:szCs w:val="18"/>
          <w:shd w:val="clear" w:color="auto" w:fill="FFFFFF"/>
        </w:rPr>
        <w:t>maximum.Substituting</w:t>
      </w:r>
      <w:proofErr w:type="spellEnd"/>
      <w:r>
        <w:rPr>
          <w:rStyle w:val="text"/>
          <w:rFonts w:ascii="Arial" w:hAnsi="Arial" w:cs="Arial"/>
          <w:color w:val="333333"/>
          <w:sz w:val="18"/>
          <w:szCs w:val="18"/>
          <w:shd w:val="clear" w:color="auto" w:fill="FFFFFF"/>
        </w:rPr>
        <w:t xml:space="preserve"> from equation 2 into equation 4 yields</w:t>
      </w:r>
    </w:p>
    <w:p w:rsidR="00227459" w:rsidRDefault="00227459" w:rsidP="00227459">
      <w:pPr>
        <w:shd w:val="clear" w:color="auto" w:fill="D3EFC3"/>
        <w:rPr>
          <w:rFonts w:ascii="Arial" w:hAnsi="Arial" w:cs="Arial"/>
          <w:color w:val="333333"/>
          <w:sz w:val="21"/>
          <w:szCs w:val="21"/>
        </w:rPr>
      </w:pPr>
      <w:bookmarkStart w:id="7" w:name="e5"/>
      <w:bookmarkEnd w:id="7"/>
      <w:r>
        <w:rPr>
          <w:rFonts w:ascii="Arial" w:hAnsi="Arial" w:cs="Arial"/>
          <w:i/>
          <w:iCs/>
          <w:color w:val="333333"/>
          <w:sz w:val="21"/>
          <w:szCs w:val="21"/>
        </w:rPr>
        <w:t>a</w:t>
      </w:r>
      <w:r>
        <w:rPr>
          <w:rFonts w:ascii="Arial" w:hAnsi="Arial" w:cs="Arial"/>
          <w:color w:val="333333"/>
          <w:sz w:val="21"/>
          <w:szCs w:val="21"/>
        </w:rPr>
        <w:t> = −4</w:t>
      </w:r>
      <w:r>
        <w:rPr>
          <w:rFonts w:ascii="Arial" w:hAnsi="Arial" w:cs="Arial"/>
          <w:i/>
          <w:iCs/>
          <w:color w:val="333333"/>
          <w:sz w:val="21"/>
          <w:szCs w:val="21"/>
        </w:rPr>
        <w:t>π</w:t>
      </w:r>
      <w:r>
        <w:rPr>
          <w:rFonts w:ascii="Arial" w:hAnsi="Arial" w:cs="Arial"/>
          <w:color w:val="333333"/>
          <w:sz w:val="21"/>
          <w:szCs w:val="21"/>
          <w:vertAlign w:val="superscript"/>
        </w:rPr>
        <w:t>2</w:t>
      </w:r>
      <w:r>
        <w:rPr>
          <w:rFonts w:ascii="Arial" w:hAnsi="Arial" w:cs="Arial"/>
          <w:i/>
          <w:iCs/>
          <w:color w:val="333333"/>
          <w:sz w:val="21"/>
          <w:szCs w:val="21"/>
        </w:rPr>
        <w:t>f</w:t>
      </w:r>
      <w:r>
        <w:rPr>
          <w:rFonts w:ascii="Arial" w:hAnsi="Arial" w:cs="Arial"/>
          <w:color w:val="333333"/>
          <w:sz w:val="21"/>
          <w:szCs w:val="21"/>
          <w:vertAlign w:val="superscript"/>
        </w:rPr>
        <w:t>2</w:t>
      </w:r>
      <w:r>
        <w:rPr>
          <w:rFonts w:ascii="Arial" w:hAnsi="Arial" w:cs="Arial"/>
          <w:i/>
          <w:iCs/>
          <w:color w:val="333333"/>
          <w:sz w:val="21"/>
          <w:szCs w:val="21"/>
        </w:rPr>
        <w:t>y</w:t>
      </w:r>
      <w:r>
        <w:rPr>
          <w:rFonts w:ascii="Arial" w:hAnsi="Arial" w:cs="Arial"/>
          <w:color w:val="333333"/>
          <w:sz w:val="21"/>
          <w:szCs w:val="21"/>
        </w:rPr>
        <w:t>.</w:t>
      </w:r>
    </w:p>
    <w:p w:rsidR="00227459" w:rsidRDefault="00227459" w:rsidP="00227459">
      <w:pPr>
        <w:rPr>
          <w:rFonts w:ascii="Times New Roman" w:hAnsi="Times New Roman" w:cs="Times New Roman"/>
          <w:szCs w:val="24"/>
        </w:rPr>
      </w:pPr>
      <w:r>
        <w:rPr>
          <w:rStyle w:val="text"/>
          <w:rFonts w:ascii="Arial" w:hAnsi="Arial" w:cs="Arial"/>
          <w:color w:val="333333"/>
          <w:sz w:val="18"/>
          <w:szCs w:val="18"/>
          <w:shd w:val="clear" w:color="auto" w:fill="FFFFFF"/>
        </w:rPr>
        <w:t xml:space="preserve">From equation 5, we see that the acceleration of an object in SHM is proportional to the displacement and opposite in sign. This is a basic property of any object undergoing simple harmonic </w:t>
      </w:r>
      <w:proofErr w:type="spellStart"/>
      <w:r>
        <w:rPr>
          <w:rStyle w:val="text"/>
          <w:rFonts w:ascii="Arial" w:hAnsi="Arial" w:cs="Arial"/>
          <w:color w:val="333333"/>
          <w:sz w:val="18"/>
          <w:szCs w:val="18"/>
          <w:shd w:val="clear" w:color="auto" w:fill="FFFFFF"/>
        </w:rPr>
        <w:t>motion.Consider</w:t>
      </w:r>
      <w:proofErr w:type="spellEnd"/>
      <w:r>
        <w:rPr>
          <w:rStyle w:val="text"/>
          <w:rFonts w:ascii="Arial" w:hAnsi="Arial" w:cs="Arial"/>
          <w:color w:val="333333"/>
          <w:sz w:val="18"/>
          <w:szCs w:val="18"/>
          <w:shd w:val="clear" w:color="auto" w:fill="FFFFFF"/>
        </w:rPr>
        <w:t xml:space="preserve"> several critical points in a cycle as in the case of a </w:t>
      </w:r>
      <w:hyperlink r:id="rId16" w:tgtFrame="_blank" w:history="1">
        <w:r>
          <w:rPr>
            <w:rStyle w:val="Hyperlink"/>
            <w:rFonts w:ascii="Arial" w:hAnsi="Arial" w:cs="Arial"/>
            <w:b/>
            <w:bCs/>
            <w:color w:val="AE855C"/>
            <w:sz w:val="18"/>
            <w:szCs w:val="18"/>
            <w:shd w:val="clear" w:color="auto" w:fill="FFFFFF"/>
          </w:rPr>
          <w:t>spring-mass system</w:t>
        </w:r>
      </w:hyperlink>
      <w:r>
        <w:rPr>
          <w:rStyle w:val="text"/>
          <w:rFonts w:ascii="Arial" w:hAnsi="Arial" w:cs="Arial"/>
          <w:color w:val="333333"/>
          <w:sz w:val="18"/>
          <w:szCs w:val="18"/>
          <w:shd w:val="clear" w:color="auto" w:fill="FFFFFF"/>
        </w:rPr>
        <w:t> in oscillation. A spring-mass system consists of a mass attached to the end of a spring that is suspended from a stand. The mass is pulled down by a small amount and released to make the spring and mass oscillate in the vertical plane. Figure 2 shows five critical points as the mass on a spring goes through a complete cycle. The equilibrium position for a spring-mass system is the position of the mass when the spring is neither stretched nor compressed.</w:t>
      </w:r>
    </w:p>
    <w:p w:rsidR="00227459" w:rsidRDefault="00227459" w:rsidP="00227459">
      <w:pPr>
        <w:shd w:val="clear" w:color="auto" w:fill="FFFFFF"/>
        <w:jc w:val="center"/>
        <w:rPr>
          <w:rFonts w:ascii="Arial" w:hAnsi="Arial" w:cs="Arial"/>
          <w:color w:val="333333"/>
          <w:sz w:val="18"/>
          <w:szCs w:val="18"/>
        </w:rPr>
      </w:pPr>
      <w:r>
        <w:rPr>
          <w:rFonts w:ascii="Arial" w:hAnsi="Arial" w:cs="Arial"/>
          <w:noProof/>
          <w:color w:val="333333"/>
          <w:sz w:val="18"/>
          <w:szCs w:val="18"/>
        </w:rPr>
        <w:drawing>
          <wp:inline distT="0" distB="0" distL="0" distR="0">
            <wp:extent cx="2377440" cy="1991360"/>
            <wp:effectExtent l="0" t="0" r="3810" b="8890"/>
            <wp:docPr id="13" name="Picture 13" descr="A spring oscillation in five steps, A, B, C, D, and E. A is the start, B shows equilibrium position with arrow pointing down, and V pointing to the right. C shows lowest point of the spring. D shows equilibrium position arrow pointing up, and V pointing to the right. E shows the spring back to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spring oscillation in five steps, A, B, C, D, and E. A is the start, B shows equilibrium position with arrow pointing down, and V pointing to the right. C shows lowest point of the spring. D shows equilibrium position arrow pointing up, and V pointing to the right. E shows the spring back to the to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7440" cy="1991360"/>
                    </a:xfrm>
                    <a:prstGeom prst="rect">
                      <a:avLst/>
                    </a:prstGeom>
                    <a:noFill/>
                    <a:ln>
                      <a:noFill/>
                    </a:ln>
                  </pic:spPr>
                </pic:pic>
              </a:graphicData>
            </a:graphic>
          </wp:inline>
        </w:drawing>
      </w:r>
    </w:p>
    <w:p w:rsidR="00227459" w:rsidRDefault="00227459" w:rsidP="00227459">
      <w:pPr>
        <w:shd w:val="clear" w:color="auto" w:fill="E2E2E2"/>
        <w:jc w:val="center"/>
        <w:rPr>
          <w:rFonts w:ascii="Arial" w:hAnsi="Arial" w:cs="Arial"/>
          <w:color w:val="333333"/>
          <w:sz w:val="18"/>
          <w:szCs w:val="18"/>
        </w:rPr>
      </w:pPr>
      <w:r>
        <w:rPr>
          <w:rStyle w:val="Strong"/>
          <w:rFonts w:ascii="Arial" w:hAnsi="Arial" w:cs="Arial"/>
          <w:color w:val="333333"/>
          <w:sz w:val="18"/>
          <w:szCs w:val="18"/>
        </w:rPr>
        <w:t>Figure 2:</w:t>
      </w:r>
      <w:r>
        <w:rPr>
          <w:rFonts w:ascii="Arial" w:hAnsi="Arial" w:cs="Arial"/>
          <w:color w:val="333333"/>
          <w:sz w:val="18"/>
          <w:szCs w:val="18"/>
        </w:rPr>
        <w:t> Five key points of a mass oscillating on a spring</w:t>
      </w:r>
    </w:p>
    <w:p w:rsidR="00227459" w:rsidRPr="00856A31" w:rsidRDefault="00227459" w:rsidP="00227459">
      <w:pPr>
        <w:rPr>
          <w:rFonts w:cs="Times New Roman"/>
          <w:sz w:val="22"/>
        </w:rPr>
      </w:pPr>
      <w:r w:rsidRPr="00856A31">
        <w:rPr>
          <w:rStyle w:val="text"/>
          <w:rFonts w:cs="Arial"/>
          <w:color w:val="333333"/>
          <w:sz w:val="22"/>
          <w:shd w:val="clear" w:color="auto" w:fill="FFFFFF"/>
        </w:rPr>
        <w:t>The mass completes an entire cycle as it goes from position A to position E. A description of each position is as follows.</w:t>
      </w:r>
    </w:p>
    <w:p w:rsidR="00227459" w:rsidRPr="00856A31" w:rsidRDefault="00227459" w:rsidP="00227459">
      <w:pPr>
        <w:shd w:val="clear" w:color="auto" w:fill="154B0B"/>
        <w:ind w:left="297" w:right="72"/>
        <w:rPr>
          <w:rStyle w:val="text"/>
          <w:rFonts w:cs="Arial"/>
          <w:color w:val="FFFFFF"/>
          <w:sz w:val="22"/>
        </w:rPr>
      </w:pPr>
      <w:r w:rsidRPr="00856A31">
        <w:rPr>
          <w:rStyle w:val="text"/>
          <w:rFonts w:cs="Arial"/>
          <w:color w:val="FFFFFF"/>
          <w:sz w:val="22"/>
        </w:rPr>
        <w:t>Position A: The spring is compressed; the mass is above the equilibrium point at </w:t>
      </w:r>
      <w:r w:rsidRPr="00856A31">
        <w:rPr>
          <w:rStyle w:val="watex"/>
          <w:rFonts w:cs="Arial"/>
          <w:color w:val="FFFFFF"/>
          <w:sz w:val="22"/>
        </w:rPr>
        <w:t xml:space="preserve">  </w:t>
      </w:r>
      <w:r w:rsidRPr="00856A31">
        <w:rPr>
          <w:rFonts w:cs="Arial"/>
          <w:i/>
          <w:iCs/>
          <w:color w:val="FFFFFF"/>
          <w:sz w:val="22"/>
        </w:rPr>
        <w:t>y</w:t>
      </w:r>
      <w:r w:rsidRPr="00856A31">
        <w:rPr>
          <w:rFonts w:cs="Arial"/>
          <w:color w:val="FFFFFF"/>
          <w:sz w:val="22"/>
        </w:rPr>
        <w:t> = </w:t>
      </w:r>
      <w:proofErr w:type="gramStart"/>
      <w:r w:rsidRPr="00856A31">
        <w:rPr>
          <w:rFonts w:cs="Arial"/>
          <w:i/>
          <w:iCs/>
          <w:color w:val="FFFFFF"/>
          <w:sz w:val="22"/>
        </w:rPr>
        <w:t>A</w:t>
      </w:r>
      <w:r w:rsidRPr="00856A31">
        <w:rPr>
          <w:rFonts w:cs="Arial"/>
          <w:color w:val="FFFFFF"/>
          <w:sz w:val="22"/>
        </w:rPr>
        <w:t xml:space="preserve"> </w:t>
      </w:r>
      <w:r w:rsidRPr="00856A31">
        <w:rPr>
          <w:rStyle w:val="text"/>
          <w:rFonts w:cs="Arial"/>
          <w:color w:val="FFFFFF"/>
          <w:sz w:val="22"/>
        </w:rPr>
        <w:t>and</w:t>
      </w:r>
      <w:proofErr w:type="gramEnd"/>
      <w:r w:rsidRPr="00856A31">
        <w:rPr>
          <w:rStyle w:val="text"/>
          <w:rFonts w:cs="Arial"/>
          <w:color w:val="FFFFFF"/>
          <w:sz w:val="22"/>
        </w:rPr>
        <w:t xml:space="preserve"> is about to be released.</w:t>
      </w:r>
    </w:p>
    <w:p w:rsidR="00227459" w:rsidRPr="00856A31" w:rsidRDefault="00227459" w:rsidP="00227459">
      <w:pPr>
        <w:shd w:val="clear" w:color="auto" w:fill="154B0B"/>
        <w:ind w:left="297" w:right="72"/>
        <w:rPr>
          <w:rStyle w:val="text"/>
          <w:rFonts w:cs="Arial"/>
          <w:color w:val="FFFFFF"/>
          <w:sz w:val="22"/>
        </w:rPr>
      </w:pPr>
      <w:r w:rsidRPr="00856A31">
        <w:rPr>
          <w:rStyle w:val="text"/>
          <w:rFonts w:cs="Arial"/>
          <w:color w:val="FFFFFF"/>
          <w:sz w:val="22"/>
        </w:rPr>
        <w:t>Position B: The mass is in downward motion as it passes through the equilibrium point.</w:t>
      </w:r>
    </w:p>
    <w:p w:rsidR="00227459" w:rsidRPr="00856A31" w:rsidRDefault="00227459" w:rsidP="00227459">
      <w:pPr>
        <w:shd w:val="clear" w:color="auto" w:fill="154B0B"/>
        <w:ind w:left="297" w:right="72"/>
        <w:rPr>
          <w:rStyle w:val="text"/>
          <w:rFonts w:cs="Arial"/>
          <w:color w:val="FFFFFF"/>
          <w:sz w:val="22"/>
        </w:rPr>
      </w:pPr>
      <w:r w:rsidRPr="00856A31">
        <w:rPr>
          <w:rStyle w:val="text"/>
          <w:rFonts w:cs="Arial"/>
          <w:color w:val="FFFFFF"/>
          <w:sz w:val="22"/>
        </w:rPr>
        <w:t>Position C: The mass is momentarily at rest at the lowest point before starting on its upward motion.</w:t>
      </w:r>
    </w:p>
    <w:p w:rsidR="00227459" w:rsidRPr="00856A31" w:rsidRDefault="00227459" w:rsidP="00227459">
      <w:pPr>
        <w:shd w:val="clear" w:color="auto" w:fill="154B0B"/>
        <w:ind w:left="297" w:right="72"/>
        <w:rPr>
          <w:rStyle w:val="text"/>
          <w:rFonts w:cs="Arial"/>
          <w:color w:val="FFFFFF"/>
          <w:sz w:val="22"/>
        </w:rPr>
      </w:pPr>
      <w:r w:rsidRPr="00856A31">
        <w:rPr>
          <w:rStyle w:val="text"/>
          <w:rFonts w:cs="Arial"/>
          <w:color w:val="FFFFFF"/>
          <w:sz w:val="22"/>
        </w:rPr>
        <w:t>Position D: The mass is in upward motion as it passes through the equilibrium point.</w:t>
      </w:r>
    </w:p>
    <w:p w:rsidR="00227459" w:rsidRPr="00856A31" w:rsidRDefault="00227459" w:rsidP="00227459">
      <w:pPr>
        <w:shd w:val="clear" w:color="auto" w:fill="154B0B"/>
        <w:ind w:left="297" w:right="72"/>
        <w:rPr>
          <w:rFonts w:cs="Arial"/>
          <w:color w:val="FFFFFF"/>
          <w:sz w:val="22"/>
        </w:rPr>
      </w:pPr>
      <w:r w:rsidRPr="00856A31">
        <w:rPr>
          <w:rStyle w:val="text"/>
          <w:rFonts w:cs="Arial"/>
          <w:color w:val="FFFFFF"/>
          <w:sz w:val="22"/>
        </w:rPr>
        <w:t>Position E: The mass is momentarily at rest at the highest point before starting back down again.</w:t>
      </w:r>
    </w:p>
    <w:p w:rsidR="00227459" w:rsidRPr="00856A31" w:rsidRDefault="00227459" w:rsidP="00227459">
      <w:pPr>
        <w:rPr>
          <w:rFonts w:cs="Times New Roman"/>
          <w:sz w:val="22"/>
        </w:rPr>
      </w:pPr>
      <w:r w:rsidRPr="00856A31">
        <w:rPr>
          <w:rStyle w:val="text"/>
          <w:rFonts w:cs="Arial"/>
          <w:color w:val="333333"/>
          <w:sz w:val="22"/>
          <w:shd w:val="clear" w:color="auto" w:fill="FFFFFF"/>
        </w:rPr>
        <w:t xml:space="preserve">By noting the time when the negative maximum, positive maximum, and zero values occur for the oscillating object's position, velocity and acceleration, you can graph the sine (or cosine) function. This is done for the case of the oscillating spring-mass system in the </w:t>
      </w:r>
      <w:r w:rsidRPr="00856A31">
        <w:rPr>
          <w:rStyle w:val="text"/>
          <w:rFonts w:cs="Arial"/>
          <w:color w:val="333333"/>
          <w:sz w:val="22"/>
          <w:shd w:val="clear" w:color="auto" w:fill="FFFFFF"/>
        </w:rPr>
        <w:lastRenderedPageBreak/>
        <w:t>table below and the three functions are shown in Figure 3. Note that the positive direction is typically chosen to be the direction that the spring is stretched. Therefore, the positive direction in this case is down and the initial position </w:t>
      </w:r>
      <w:proofErr w:type="gramStart"/>
      <w:r w:rsidRPr="00856A31">
        <w:rPr>
          <w:rStyle w:val="Emphasis"/>
          <w:rFonts w:cs="Arial"/>
          <w:color w:val="333333"/>
          <w:sz w:val="22"/>
          <w:shd w:val="clear" w:color="auto" w:fill="FFFFFF"/>
        </w:rPr>
        <w:t>A</w:t>
      </w:r>
      <w:proofErr w:type="gramEnd"/>
      <w:r w:rsidRPr="00856A31">
        <w:rPr>
          <w:rStyle w:val="text"/>
          <w:rFonts w:cs="Arial"/>
          <w:color w:val="333333"/>
          <w:sz w:val="22"/>
          <w:shd w:val="clear" w:color="auto" w:fill="FFFFFF"/>
        </w:rPr>
        <w:t xml:space="preserve"> in Figure 2 is actually a negative value. The most difficult parameter to </w:t>
      </w:r>
      <w:proofErr w:type="spellStart"/>
      <w:r w:rsidRPr="00856A31">
        <w:rPr>
          <w:rStyle w:val="text"/>
          <w:rFonts w:cs="Arial"/>
          <w:color w:val="333333"/>
          <w:sz w:val="22"/>
          <w:shd w:val="clear" w:color="auto" w:fill="FFFFFF"/>
        </w:rPr>
        <w:t>analyze</w:t>
      </w:r>
      <w:proofErr w:type="spellEnd"/>
      <w:r w:rsidRPr="00856A31">
        <w:rPr>
          <w:rStyle w:val="text"/>
          <w:rFonts w:cs="Arial"/>
          <w:color w:val="333333"/>
          <w:sz w:val="22"/>
          <w:shd w:val="clear" w:color="auto" w:fill="FFFFFF"/>
        </w:rPr>
        <w:t xml:space="preserve"> is the acceleration. It helps to use Newton's second law, which tells us that a negative maximum acceleration occurs when the net force is negative maximum, a positive maximum acceleration occurs when the net force is positive maximum and the acceleration is zero when the net force is zero.</w:t>
      </w:r>
    </w:p>
    <w:p w:rsidR="00227459" w:rsidRDefault="00227459" w:rsidP="00227459">
      <w:pPr>
        <w:shd w:val="clear" w:color="auto" w:fill="FFFFFF"/>
        <w:jc w:val="center"/>
        <w:rPr>
          <w:rFonts w:ascii="Arial" w:hAnsi="Arial" w:cs="Arial"/>
          <w:color w:val="333333"/>
          <w:sz w:val="18"/>
          <w:szCs w:val="18"/>
        </w:rPr>
      </w:pPr>
      <w:r>
        <w:rPr>
          <w:rFonts w:ascii="Arial" w:hAnsi="Arial" w:cs="Arial"/>
          <w:noProof/>
          <w:color w:val="333333"/>
          <w:sz w:val="18"/>
          <w:szCs w:val="18"/>
        </w:rPr>
        <w:drawing>
          <wp:inline distT="0" distB="0" distL="0" distR="0">
            <wp:extent cx="4287520" cy="3108960"/>
            <wp:effectExtent l="0" t="0" r="0" b="0"/>
            <wp:docPr id="12" name="Picture 12" descr="Plot of position, velocity, and acceleration as waves, versus time as the x-axis. The top of the plot is labeled with max, and the bottom is labeled with min. A, B, C, D, and E are labeled by dotted lines, in order, intersecting the x-axis. Position line begins at min on A, reaches max at C, and then min again At E. Velocity line begins at 0, or x-axis, reaches max at B, min at D, and max again after E. Acceleration line begins at max on A, reaches min at C, and max again at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lot of position, velocity, and acceleration as waves, versus time as the x-axis. The top of the plot is labeled with max, and the bottom is labeled with min. A, B, C, D, and E are labeled by dotted lines, in order, intersecting the x-axis. Position line begins at min on A, reaches max at C, and then min again At E. Velocity line begins at 0, or x-axis, reaches max at B, min at D, and max again after E. Acceleration line begins at max on A, reaches min at C, and max again at 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7520" cy="3108960"/>
                    </a:xfrm>
                    <a:prstGeom prst="rect">
                      <a:avLst/>
                    </a:prstGeom>
                    <a:noFill/>
                    <a:ln>
                      <a:noFill/>
                    </a:ln>
                  </pic:spPr>
                </pic:pic>
              </a:graphicData>
            </a:graphic>
          </wp:inline>
        </w:drawing>
      </w:r>
    </w:p>
    <w:p w:rsidR="00227459" w:rsidRDefault="00227459" w:rsidP="00227459">
      <w:pPr>
        <w:shd w:val="clear" w:color="auto" w:fill="E2E2E2"/>
        <w:jc w:val="center"/>
        <w:rPr>
          <w:rFonts w:ascii="Arial" w:hAnsi="Arial" w:cs="Arial"/>
          <w:color w:val="333333"/>
          <w:sz w:val="18"/>
          <w:szCs w:val="18"/>
        </w:rPr>
      </w:pPr>
      <w:r>
        <w:rPr>
          <w:rStyle w:val="Strong"/>
          <w:rFonts w:ascii="Arial" w:hAnsi="Arial" w:cs="Arial"/>
          <w:color w:val="333333"/>
          <w:sz w:val="18"/>
          <w:szCs w:val="18"/>
        </w:rPr>
        <w:t>Figure 3:</w:t>
      </w:r>
      <w:r>
        <w:rPr>
          <w:rFonts w:ascii="Arial" w:hAnsi="Arial" w:cs="Arial"/>
          <w:color w:val="333333"/>
          <w:sz w:val="18"/>
          <w:szCs w:val="18"/>
        </w:rPr>
        <w:t> Position, velocity and acceleration vs. time</w:t>
      </w:r>
    </w:p>
    <w:p w:rsidR="00227459" w:rsidRPr="00856A31" w:rsidRDefault="00227459" w:rsidP="00227459">
      <w:pPr>
        <w:rPr>
          <w:rFonts w:cs="Times New Roman"/>
          <w:sz w:val="22"/>
        </w:rPr>
      </w:pPr>
      <w:r w:rsidRPr="00856A31">
        <w:rPr>
          <w:rStyle w:val="text"/>
          <w:rFonts w:cs="Arial"/>
          <w:color w:val="333333"/>
          <w:sz w:val="22"/>
          <w:shd w:val="clear" w:color="auto" w:fill="FFFFFF"/>
        </w:rPr>
        <w:t xml:space="preserve">For this particular initial condition (starting position at </w:t>
      </w:r>
      <w:proofErr w:type="gramStart"/>
      <w:r w:rsidRPr="00856A31">
        <w:rPr>
          <w:rStyle w:val="text"/>
          <w:rFonts w:cs="Arial"/>
          <w:color w:val="333333"/>
          <w:sz w:val="22"/>
          <w:shd w:val="clear" w:color="auto" w:fill="FFFFFF"/>
        </w:rPr>
        <w:t>A</w:t>
      </w:r>
      <w:proofErr w:type="gramEnd"/>
      <w:r w:rsidRPr="00856A31">
        <w:rPr>
          <w:rStyle w:val="text"/>
          <w:rFonts w:cs="Arial"/>
          <w:color w:val="333333"/>
          <w:sz w:val="22"/>
          <w:shd w:val="clear" w:color="auto" w:fill="FFFFFF"/>
        </w:rPr>
        <w:t xml:space="preserve"> in Figure 2), the position curve is a cosine function (actually a negative cosine function), the velocity curve is a sine function, and the acceleration curve is just the negative of the position curve.</w:t>
      </w:r>
    </w:p>
    <w:p w:rsidR="00227459" w:rsidRPr="00856A31" w:rsidRDefault="00227459" w:rsidP="00227459">
      <w:pPr>
        <w:pStyle w:val="Heading3"/>
        <w:shd w:val="clear" w:color="auto" w:fill="FFFFFF"/>
        <w:spacing w:before="150" w:after="75"/>
        <w:ind w:left="150"/>
        <w:rPr>
          <w:rFonts w:ascii="Trebuchet MS" w:hAnsi="Trebuchet MS" w:cs="Arial"/>
          <w:color w:val="7BA857"/>
          <w:sz w:val="22"/>
        </w:rPr>
      </w:pPr>
      <w:r w:rsidRPr="00856A31">
        <w:rPr>
          <w:rFonts w:ascii="Trebuchet MS" w:hAnsi="Trebuchet MS" w:cs="Arial"/>
          <w:color w:val="7BA857"/>
          <w:sz w:val="22"/>
        </w:rPr>
        <w:t xml:space="preserve">Mass and </w:t>
      </w:r>
      <w:proofErr w:type="gramStart"/>
      <w:r w:rsidRPr="00856A31">
        <w:rPr>
          <w:rFonts w:ascii="Trebuchet MS" w:hAnsi="Trebuchet MS" w:cs="Arial"/>
          <w:color w:val="7BA857"/>
          <w:sz w:val="22"/>
        </w:rPr>
        <w:t>Spring</w:t>
      </w:r>
      <w:proofErr w:type="gramEnd"/>
    </w:p>
    <w:p w:rsidR="00227459" w:rsidRPr="00856A31" w:rsidRDefault="00227459" w:rsidP="00227459">
      <w:pPr>
        <w:rPr>
          <w:rFonts w:cs="Times New Roman"/>
          <w:sz w:val="22"/>
        </w:rPr>
      </w:pPr>
      <w:r w:rsidRPr="00856A31">
        <w:rPr>
          <w:rStyle w:val="text"/>
          <w:rFonts w:cs="Arial"/>
          <w:color w:val="333333"/>
          <w:sz w:val="22"/>
          <w:shd w:val="clear" w:color="auto" w:fill="FFFFFF"/>
        </w:rPr>
        <w:t>A mass suspended at the end of a spring will stretch the spring by some distance </w:t>
      </w:r>
      <w:r w:rsidRPr="00856A31">
        <w:rPr>
          <w:rStyle w:val="Emphasis"/>
          <w:rFonts w:cs="Arial"/>
          <w:color w:val="333333"/>
          <w:sz w:val="22"/>
          <w:shd w:val="clear" w:color="auto" w:fill="FFFFFF"/>
        </w:rPr>
        <w:t>y</w:t>
      </w:r>
      <w:r w:rsidRPr="00856A31">
        <w:rPr>
          <w:rStyle w:val="text"/>
          <w:rFonts w:cs="Arial"/>
          <w:color w:val="333333"/>
          <w:sz w:val="22"/>
          <w:shd w:val="clear" w:color="auto" w:fill="FFFFFF"/>
        </w:rPr>
        <w:t>. The force with which the spring pulls upward on the mass is given by </w:t>
      </w:r>
      <w:hyperlink r:id="rId19" w:tgtFrame="_blank" w:history="1">
        <w:r w:rsidRPr="00856A31">
          <w:rPr>
            <w:rStyle w:val="Emphasis"/>
            <w:rFonts w:cs="Arial"/>
            <w:b/>
            <w:bCs/>
            <w:color w:val="AE855C"/>
            <w:sz w:val="22"/>
            <w:shd w:val="clear" w:color="auto" w:fill="FFFFFF"/>
          </w:rPr>
          <w:t>Hooke</w:t>
        </w:r>
        <w:r w:rsidRPr="00856A31">
          <w:rPr>
            <w:rStyle w:val="Hyperlink"/>
            <w:rFonts w:cs="Arial"/>
            <w:b/>
            <w:bCs/>
            <w:color w:val="AE855C"/>
            <w:sz w:val="22"/>
            <w:shd w:val="clear" w:color="auto" w:fill="FFFFFF"/>
          </w:rPr>
          <w:t>'</w:t>
        </w:r>
        <w:r w:rsidRPr="00856A31">
          <w:rPr>
            <w:rStyle w:val="Emphasis"/>
            <w:rFonts w:cs="Arial"/>
            <w:b/>
            <w:bCs/>
            <w:color w:val="AE855C"/>
            <w:sz w:val="22"/>
            <w:shd w:val="clear" w:color="auto" w:fill="FFFFFF"/>
          </w:rPr>
          <w:t>s</w:t>
        </w:r>
        <w:r w:rsidRPr="00856A31">
          <w:rPr>
            <w:rStyle w:val="Hyperlink"/>
            <w:rFonts w:cs="Arial"/>
            <w:b/>
            <w:bCs/>
            <w:color w:val="AE855C"/>
            <w:sz w:val="22"/>
            <w:shd w:val="clear" w:color="auto" w:fill="FFFFFF"/>
          </w:rPr>
          <w:t> </w:t>
        </w:r>
        <w:r w:rsidRPr="00856A31">
          <w:rPr>
            <w:rStyle w:val="Emphasis"/>
            <w:rFonts w:cs="Arial"/>
            <w:b/>
            <w:bCs/>
            <w:color w:val="AE855C"/>
            <w:sz w:val="22"/>
            <w:shd w:val="clear" w:color="auto" w:fill="FFFFFF"/>
          </w:rPr>
          <w:t>law</w:t>
        </w:r>
      </w:hyperlink>
    </w:p>
    <w:p w:rsidR="00227459" w:rsidRPr="00856A31" w:rsidRDefault="00227459" w:rsidP="00856A31">
      <w:pPr>
        <w:shd w:val="clear" w:color="auto" w:fill="D3EFC3"/>
        <w:rPr>
          <w:rFonts w:cs="Arial"/>
          <w:color w:val="333333"/>
          <w:sz w:val="22"/>
        </w:rPr>
      </w:pPr>
      <w:bookmarkStart w:id="8" w:name="e6"/>
      <w:bookmarkEnd w:id="8"/>
      <w:r w:rsidRPr="00856A31">
        <w:rPr>
          <w:rFonts w:cs="Arial"/>
          <w:b/>
          <w:bCs/>
          <w:color w:val="333333"/>
          <w:sz w:val="22"/>
        </w:rPr>
        <w:t>F</w:t>
      </w:r>
      <w:r w:rsidRPr="00856A31">
        <w:rPr>
          <w:rFonts w:cs="Arial"/>
          <w:color w:val="333333"/>
          <w:sz w:val="22"/>
        </w:rPr>
        <w:t> = −</w:t>
      </w:r>
      <w:proofErr w:type="spellStart"/>
      <w:r w:rsidRPr="00856A31">
        <w:rPr>
          <w:rFonts w:cs="Arial"/>
          <w:i/>
          <w:iCs/>
          <w:color w:val="333333"/>
          <w:sz w:val="22"/>
        </w:rPr>
        <w:t>k</w:t>
      </w:r>
      <w:r w:rsidRPr="00856A31">
        <w:rPr>
          <w:rFonts w:cs="Arial"/>
          <w:b/>
          <w:bCs/>
          <w:color w:val="333333"/>
          <w:sz w:val="22"/>
        </w:rPr>
        <w:t>y</w:t>
      </w:r>
      <w:proofErr w:type="spellEnd"/>
    </w:p>
    <w:p w:rsidR="00227459" w:rsidRPr="00856A31" w:rsidRDefault="00227459" w:rsidP="00227459">
      <w:pPr>
        <w:ind w:left="297" w:right="72"/>
        <w:rPr>
          <w:rStyle w:val="watex"/>
          <w:sz w:val="22"/>
          <w:shd w:val="clear" w:color="auto" w:fill="FFFFFF"/>
        </w:rPr>
      </w:pPr>
      <w:proofErr w:type="gramStart"/>
      <w:r w:rsidRPr="00856A31">
        <w:rPr>
          <w:rStyle w:val="text"/>
          <w:rFonts w:cs="Arial"/>
          <w:color w:val="333333"/>
          <w:sz w:val="22"/>
          <w:shd w:val="clear" w:color="auto" w:fill="FFFFFF"/>
        </w:rPr>
        <w:t>where</w:t>
      </w:r>
      <w:proofErr w:type="gramEnd"/>
      <w:r w:rsidRPr="00856A31">
        <w:rPr>
          <w:rStyle w:val="text"/>
          <w:rFonts w:cs="Arial"/>
          <w:color w:val="333333"/>
          <w:sz w:val="22"/>
          <w:shd w:val="clear" w:color="auto" w:fill="FFFFFF"/>
        </w:rPr>
        <w:t> </w:t>
      </w:r>
      <w:r w:rsidRPr="00856A31">
        <w:rPr>
          <w:rStyle w:val="Emphasis"/>
          <w:rFonts w:cs="Arial"/>
          <w:color w:val="333333"/>
          <w:sz w:val="22"/>
          <w:shd w:val="clear" w:color="auto" w:fill="FFFFFF"/>
        </w:rPr>
        <w:t>k</w:t>
      </w:r>
      <w:r w:rsidRPr="00856A31">
        <w:rPr>
          <w:rStyle w:val="text"/>
          <w:rFonts w:cs="Arial"/>
          <w:color w:val="333333"/>
          <w:sz w:val="22"/>
          <w:shd w:val="clear" w:color="auto" w:fill="FFFFFF"/>
        </w:rPr>
        <w:t> is the spring constant and </w:t>
      </w:r>
      <w:r w:rsidRPr="00856A31">
        <w:rPr>
          <w:rStyle w:val="Strong"/>
          <w:rFonts w:cs="Arial"/>
          <w:color w:val="333333"/>
          <w:sz w:val="22"/>
          <w:shd w:val="clear" w:color="auto" w:fill="FFFFFF"/>
        </w:rPr>
        <w:t>y</w:t>
      </w:r>
      <w:r w:rsidRPr="00856A31">
        <w:rPr>
          <w:rStyle w:val="text"/>
          <w:rFonts w:cs="Arial"/>
          <w:color w:val="333333"/>
          <w:sz w:val="22"/>
          <w:shd w:val="clear" w:color="auto" w:fill="FFFFFF"/>
        </w:rPr>
        <w:t> is the stretch in the spring when a force </w:t>
      </w:r>
      <w:r w:rsidRPr="00856A31">
        <w:rPr>
          <w:rStyle w:val="Strong"/>
          <w:rFonts w:cs="Arial"/>
          <w:color w:val="333333"/>
          <w:sz w:val="22"/>
          <w:shd w:val="clear" w:color="auto" w:fill="FFFFFF"/>
        </w:rPr>
        <w:t>F</w:t>
      </w:r>
      <w:r w:rsidRPr="00856A31">
        <w:rPr>
          <w:rStyle w:val="text"/>
          <w:rFonts w:cs="Arial"/>
          <w:color w:val="333333"/>
          <w:sz w:val="22"/>
          <w:shd w:val="clear" w:color="auto" w:fill="FFFFFF"/>
        </w:rPr>
        <w:t> is applied to the spring. The </w:t>
      </w:r>
      <w:r w:rsidRPr="00856A31">
        <w:rPr>
          <w:rStyle w:val="Emphasis"/>
          <w:rFonts w:cs="Arial"/>
          <w:color w:val="333333"/>
          <w:sz w:val="22"/>
          <w:shd w:val="clear" w:color="auto" w:fill="FFFFFF"/>
        </w:rPr>
        <w:t>spring constant k</w:t>
      </w:r>
      <w:r w:rsidRPr="00856A31">
        <w:rPr>
          <w:rStyle w:val="text"/>
          <w:rFonts w:cs="Arial"/>
          <w:color w:val="333333"/>
          <w:sz w:val="22"/>
          <w:shd w:val="clear" w:color="auto" w:fill="FFFFFF"/>
        </w:rPr>
        <w:t xml:space="preserve"> is a measure of the stiffness of the </w:t>
      </w:r>
      <w:proofErr w:type="spellStart"/>
      <w:r w:rsidRPr="00856A31">
        <w:rPr>
          <w:rStyle w:val="text"/>
          <w:rFonts w:cs="Arial"/>
          <w:color w:val="333333"/>
          <w:sz w:val="22"/>
          <w:shd w:val="clear" w:color="auto" w:fill="FFFFFF"/>
        </w:rPr>
        <w:t>spring.The</w:t>
      </w:r>
      <w:proofErr w:type="spellEnd"/>
      <w:r w:rsidRPr="00856A31">
        <w:rPr>
          <w:rStyle w:val="text"/>
          <w:rFonts w:cs="Arial"/>
          <w:color w:val="333333"/>
          <w:sz w:val="22"/>
          <w:shd w:val="clear" w:color="auto" w:fill="FFFFFF"/>
        </w:rPr>
        <w:t xml:space="preserve"> spring constant can be determined experimentally by allowing the mass to hang motionless on the spring and then adding additional mass and recording the additional spring stretch as shown below. In Figure 4a, the weight hanger is suspended from the end of the spring. In Figure 4b, an additional mass has been added to the hanger and the spring is now extended by an amount </w:t>
      </w:r>
    </w:p>
    <w:p w:rsidR="00227459" w:rsidRPr="00856A31" w:rsidRDefault="00227459" w:rsidP="00227459">
      <w:pPr>
        <w:ind w:left="297" w:right="72"/>
        <w:rPr>
          <w:sz w:val="22"/>
        </w:rPr>
      </w:pPr>
      <w:proofErr w:type="spellStart"/>
      <w:proofErr w:type="gramStart"/>
      <w:r w:rsidRPr="00856A31">
        <w:rPr>
          <w:rFonts w:cs="Arial"/>
          <w:color w:val="333333"/>
          <w:sz w:val="22"/>
          <w:shd w:val="clear" w:color="auto" w:fill="FFFFFF"/>
        </w:rPr>
        <w:t>Δ</w:t>
      </w:r>
      <w:r w:rsidRPr="00856A31">
        <w:rPr>
          <w:rFonts w:cs="Arial"/>
          <w:i/>
          <w:iCs/>
          <w:color w:val="333333"/>
          <w:sz w:val="22"/>
          <w:shd w:val="clear" w:color="auto" w:fill="FFFFFF"/>
        </w:rPr>
        <w:t>y</w:t>
      </w:r>
      <w:proofErr w:type="spellEnd"/>
      <w:r w:rsidRPr="00856A31">
        <w:rPr>
          <w:rFonts w:cs="Arial"/>
          <w:color w:val="333333"/>
          <w:sz w:val="22"/>
          <w:shd w:val="clear" w:color="auto" w:fill="FFFFFF"/>
        </w:rPr>
        <w:t>.</w:t>
      </w:r>
      <w:proofErr w:type="gramEnd"/>
    </w:p>
    <w:p w:rsidR="00227459" w:rsidRPr="00856A31" w:rsidRDefault="00227459" w:rsidP="00227459">
      <w:pPr>
        <w:rPr>
          <w:rFonts w:cs="Times New Roman"/>
          <w:sz w:val="22"/>
        </w:rPr>
      </w:pPr>
      <w:r w:rsidRPr="00856A31">
        <w:rPr>
          <w:rStyle w:val="text"/>
          <w:rFonts w:cs="Arial"/>
          <w:color w:val="333333"/>
          <w:sz w:val="22"/>
          <w:shd w:val="clear" w:color="auto" w:fill="FFFFFF"/>
        </w:rPr>
        <w:t> This experimental set-up is also shown in the photograph of the apparatus in Figure 5.</w:t>
      </w:r>
    </w:p>
    <w:p w:rsidR="00227459" w:rsidRPr="00856A31" w:rsidRDefault="00227459" w:rsidP="00227459">
      <w:pPr>
        <w:shd w:val="clear" w:color="auto" w:fill="FFFFFF"/>
        <w:jc w:val="center"/>
        <w:rPr>
          <w:rFonts w:cs="Arial"/>
          <w:color w:val="333333"/>
          <w:sz w:val="22"/>
        </w:rPr>
      </w:pPr>
      <w:r w:rsidRPr="00856A31">
        <w:rPr>
          <w:rFonts w:cs="Arial"/>
          <w:noProof/>
          <w:color w:val="333333"/>
          <w:sz w:val="22"/>
        </w:rPr>
        <w:lastRenderedPageBreak/>
        <w:drawing>
          <wp:inline distT="0" distB="0" distL="0" distR="0" wp14:anchorId="75702658" wp14:editId="6A7C019E">
            <wp:extent cx="2865120" cy="1991360"/>
            <wp:effectExtent l="0" t="0" r="0" b="8890"/>
            <wp:docPr id="11" name="Picture 11" descr="4a is diagram image of weight hanger on spring suspended from stand next to ruler. 4b is image weight placed in weight hanger, displaying an extra extension of del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a is diagram image of weight hanger on spring suspended from stand next to ruler. 4b is image weight placed in weight hanger, displaying an extra extension of delta-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5120" cy="1991360"/>
                    </a:xfrm>
                    <a:prstGeom prst="rect">
                      <a:avLst/>
                    </a:prstGeom>
                    <a:noFill/>
                    <a:ln>
                      <a:noFill/>
                    </a:ln>
                  </pic:spPr>
                </pic:pic>
              </a:graphicData>
            </a:graphic>
          </wp:inline>
        </w:drawing>
      </w:r>
    </w:p>
    <w:p w:rsidR="00227459" w:rsidRPr="00856A31" w:rsidRDefault="00227459" w:rsidP="00227459">
      <w:pPr>
        <w:shd w:val="clear" w:color="auto" w:fill="E2E2E2"/>
        <w:jc w:val="center"/>
        <w:rPr>
          <w:rFonts w:cs="Arial"/>
          <w:color w:val="333333"/>
          <w:sz w:val="22"/>
        </w:rPr>
      </w:pPr>
      <w:r w:rsidRPr="00856A31">
        <w:rPr>
          <w:rStyle w:val="Strong"/>
          <w:rFonts w:cs="Arial"/>
          <w:color w:val="333333"/>
          <w:sz w:val="22"/>
        </w:rPr>
        <w:t>Figure 4:</w:t>
      </w:r>
      <w:r w:rsidRPr="00856A31">
        <w:rPr>
          <w:rFonts w:cs="Arial"/>
          <w:color w:val="333333"/>
          <w:sz w:val="22"/>
        </w:rPr>
        <w:t> Set up for determining spring constant</w:t>
      </w:r>
    </w:p>
    <w:p w:rsidR="00227459" w:rsidRPr="00856A31" w:rsidRDefault="00227459" w:rsidP="00227459">
      <w:pPr>
        <w:shd w:val="clear" w:color="auto" w:fill="FFFFFF"/>
        <w:jc w:val="center"/>
        <w:rPr>
          <w:rFonts w:cs="Arial"/>
          <w:color w:val="333333"/>
          <w:sz w:val="22"/>
        </w:rPr>
      </w:pPr>
      <w:r w:rsidRPr="00856A31">
        <w:rPr>
          <w:rFonts w:cs="Arial"/>
          <w:noProof/>
          <w:color w:val="333333"/>
          <w:sz w:val="22"/>
        </w:rPr>
        <w:drawing>
          <wp:inline distT="0" distB="0" distL="0" distR="0" wp14:anchorId="3256E9C9" wp14:editId="4B538043">
            <wp:extent cx="2865120" cy="2174240"/>
            <wp:effectExtent l="0" t="0" r="0" b="0"/>
            <wp:docPr id="10" name="Picture 10" descr="4a is a photograph showimg image of weight on spring suspended from stand next to ruler. 4b shows additional weight added to the sp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a is a photograph showimg image of weight on spring suspended from stand next to ruler. 4b shows additional weight added to the spr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5120" cy="2174240"/>
                    </a:xfrm>
                    <a:prstGeom prst="rect">
                      <a:avLst/>
                    </a:prstGeom>
                    <a:noFill/>
                    <a:ln>
                      <a:noFill/>
                    </a:ln>
                  </pic:spPr>
                </pic:pic>
              </a:graphicData>
            </a:graphic>
          </wp:inline>
        </w:drawing>
      </w:r>
    </w:p>
    <w:p w:rsidR="00227459" w:rsidRPr="00856A31" w:rsidRDefault="00227459" w:rsidP="00227459">
      <w:pPr>
        <w:shd w:val="clear" w:color="auto" w:fill="E2E2E2"/>
        <w:jc w:val="center"/>
        <w:rPr>
          <w:rFonts w:cs="Arial"/>
          <w:color w:val="333333"/>
          <w:sz w:val="22"/>
        </w:rPr>
      </w:pPr>
      <w:r w:rsidRPr="00856A31">
        <w:rPr>
          <w:rStyle w:val="Strong"/>
          <w:rFonts w:cs="Arial"/>
          <w:color w:val="333333"/>
          <w:sz w:val="22"/>
        </w:rPr>
        <w:t>Figure 5:</w:t>
      </w:r>
      <w:r w:rsidRPr="00856A31">
        <w:rPr>
          <w:rFonts w:cs="Arial"/>
          <w:color w:val="333333"/>
          <w:sz w:val="22"/>
        </w:rPr>
        <w:t> Photo of experimental set-up</w:t>
      </w:r>
    </w:p>
    <w:p w:rsidR="00227459" w:rsidRPr="00856A31" w:rsidRDefault="00227459" w:rsidP="00227459">
      <w:pPr>
        <w:rPr>
          <w:rFonts w:cs="Times New Roman"/>
          <w:sz w:val="22"/>
        </w:rPr>
      </w:pPr>
      <w:r w:rsidRPr="00856A31">
        <w:rPr>
          <w:rStyle w:val="text"/>
          <w:rFonts w:cs="Arial"/>
          <w:color w:val="333333"/>
          <w:sz w:val="22"/>
          <w:shd w:val="clear" w:color="auto" w:fill="FFFFFF"/>
        </w:rPr>
        <w:t>When the mass is motionless, its acceleration is zero. According to Newton's second law, the net force must therefore be zero. There are two forces acting on the mass: the downward gravitational force and the upward spring force. See the free-body diagram in Figure 6 below.</w:t>
      </w:r>
    </w:p>
    <w:p w:rsidR="00227459" w:rsidRPr="00856A31" w:rsidRDefault="00227459" w:rsidP="00227459">
      <w:pPr>
        <w:shd w:val="clear" w:color="auto" w:fill="FFFFFF"/>
        <w:jc w:val="center"/>
        <w:rPr>
          <w:rFonts w:cs="Arial"/>
          <w:color w:val="333333"/>
          <w:sz w:val="22"/>
        </w:rPr>
      </w:pPr>
      <w:r w:rsidRPr="00856A31">
        <w:rPr>
          <w:rFonts w:cs="Arial"/>
          <w:noProof/>
          <w:color w:val="333333"/>
          <w:sz w:val="22"/>
        </w:rPr>
        <w:drawing>
          <wp:inline distT="0" distB="0" distL="0" distR="0" wp14:anchorId="5D6C65AD" wp14:editId="228587CC">
            <wp:extent cx="955040" cy="1666240"/>
            <wp:effectExtent l="0" t="0" r="0" b="0"/>
            <wp:docPr id="9" name="Picture 9" descr="Red vector arrow labeled f sub spring pointing upward from point, and blue vector arrow labeled F sub g poin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d vector arrow labeled f sub spring pointing upward from point, and blue vector arrow labeled F sub g point dow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5040" cy="1666240"/>
                    </a:xfrm>
                    <a:prstGeom prst="rect">
                      <a:avLst/>
                    </a:prstGeom>
                    <a:noFill/>
                    <a:ln>
                      <a:noFill/>
                    </a:ln>
                  </pic:spPr>
                </pic:pic>
              </a:graphicData>
            </a:graphic>
          </wp:inline>
        </w:drawing>
      </w:r>
    </w:p>
    <w:p w:rsidR="00227459" w:rsidRPr="00856A31" w:rsidRDefault="00227459" w:rsidP="00227459">
      <w:pPr>
        <w:shd w:val="clear" w:color="auto" w:fill="E2E2E2"/>
        <w:jc w:val="center"/>
        <w:rPr>
          <w:rFonts w:cs="Arial"/>
          <w:color w:val="333333"/>
          <w:sz w:val="22"/>
        </w:rPr>
      </w:pPr>
      <w:r w:rsidRPr="00856A31">
        <w:rPr>
          <w:rStyle w:val="Strong"/>
          <w:rFonts w:cs="Arial"/>
          <w:color w:val="333333"/>
          <w:sz w:val="22"/>
        </w:rPr>
        <w:t>Figure 6:</w:t>
      </w:r>
      <w:r w:rsidRPr="00856A31">
        <w:rPr>
          <w:rFonts w:cs="Arial"/>
          <w:color w:val="333333"/>
          <w:sz w:val="22"/>
        </w:rPr>
        <w:t> Free-body diagram for the spring-mass system</w:t>
      </w:r>
    </w:p>
    <w:p w:rsidR="00227459" w:rsidRPr="00856A31" w:rsidRDefault="00227459" w:rsidP="00227459">
      <w:pPr>
        <w:rPr>
          <w:rFonts w:cs="Times New Roman"/>
          <w:sz w:val="22"/>
        </w:rPr>
      </w:pPr>
      <w:r w:rsidRPr="00856A31">
        <w:rPr>
          <w:rStyle w:val="text"/>
          <w:rFonts w:cs="Arial"/>
          <w:color w:val="333333"/>
          <w:sz w:val="22"/>
          <w:shd w:val="clear" w:color="auto" w:fill="FFFFFF"/>
        </w:rPr>
        <w:t>So Newton's second law gives us</w:t>
      </w:r>
    </w:p>
    <w:p w:rsidR="00227459" w:rsidRPr="00856A31" w:rsidRDefault="00227459" w:rsidP="00227459">
      <w:pPr>
        <w:shd w:val="clear" w:color="auto" w:fill="D3EFC3"/>
        <w:ind w:left="72" w:right="72"/>
        <w:rPr>
          <w:rFonts w:cs="Arial"/>
          <w:color w:val="333333"/>
          <w:sz w:val="22"/>
        </w:rPr>
      </w:pPr>
      <w:bookmarkStart w:id="9" w:name="e7"/>
      <w:bookmarkEnd w:id="9"/>
      <w:proofErr w:type="spellStart"/>
      <w:r w:rsidRPr="00856A31">
        <w:rPr>
          <w:rFonts w:cs="Arial"/>
          <w:color w:val="333333"/>
          <w:sz w:val="22"/>
        </w:rPr>
        <w:t>Δ</w:t>
      </w:r>
      <w:r w:rsidRPr="00856A31">
        <w:rPr>
          <w:rFonts w:cs="Arial"/>
          <w:i/>
          <w:iCs/>
          <w:color w:val="333333"/>
          <w:sz w:val="22"/>
        </w:rPr>
        <w:t>mg</w:t>
      </w:r>
      <w:proofErr w:type="spellEnd"/>
      <w:r w:rsidRPr="00856A31">
        <w:rPr>
          <w:rFonts w:cs="Arial"/>
          <w:color w:val="333333"/>
          <w:sz w:val="22"/>
        </w:rPr>
        <w:t> − </w:t>
      </w:r>
      <w:proofErr w:type="spellStart"/>
      <w:r w:rsidRPr="00856A31">
        <w:rPr>
          <w:rFonts w:cs="Arial"/>
          <w:i/>
          <w:iCs/>
          <w:color w:val="333333"/>
          <w:sz w:val="22"/>
        </w:rPr>
        <w:t>k</w:t>
      </w:r>
      <w:r w:rsidRPr="00856A31">
        <w:rPr>
          <w:rFonts w:cs="Arial"/>
          <w:color w:val="333333"/>
          <w:sz w:val="22"/>
        </w:rPr>
        <w:t>Δ</w:t>
      </w:r>
      <w:r w:rsidRPr="00856A31">
        <w:rPr>
          <w:rFonts w:cs="Arial"/>
          <w:i/>
          <w:iCs/>
          <w:color w:val="333333"/>
          <w:sz w:val="22"/>
        </w:rPr>
        <w:t>y</w:t>
      </w:r>
      <w:proofErr w:type="spellEnd"/>
      <w:r w:rsidRPr="00856A31">
        <w:rPr>
          <w:rFonts w:cs="Arial"/>
          <w:color w:val="333333"/>
          <w:sz w:val="22"/>
        </w:rPr>
        <w:t> = 0</w:t>
      </w:r>
    </w:p>
    <w:p w:rsidR="00227459" w:rsidRPr="00856A31" w:rsidRDefault="00227459" w:rsidP="00227459">
      <w:pPr>
        <w:ind w:left="297" w:right="72"/>
        <w:rPr>
          <w:rStyle w:val="watex"/>
          <w:sz w:val="22"/>
          <w:shd w:val="clear" w:color="auto" w:fill="FFFFFF"/>
        </w:rPr>
      </w:pPr>
      <w:proofErr w:type="gramStart"/>
      <w:r w:rsidRPr="00856A31">
        <w:rPr>
          <w:rStyle w:val="text"/>
          <w:rFonts w:cs="Arial"/>
          <w:color w:val="333333"/>
          <w:sz w:val="22"/>
          <w:shd w:val="clear" w:color="auto" w:fill="FFFFFF"/>
        </w:rPr>
        <w:t>where</w:t>
      </w:r>
      <w:proofErr w:type="gramEnd"/>
      <w:r w:rsidRPr="00856A31">
        <w:rPr>
          <w:rStyle w:val="text"/>
          <w:rFonts w:cs="Arial"/>
          <w:color w:val="333333"/>
          <w:sz w:val="22"/>
          <w:shd w:val="clear" w:color="auto" w:fill="FFFFFF"/>
        </w:rPr>
        <w:t> </w:t>
      </w:r>
    </w:p>
    <w:p w:rsidR="00227459" w:rsidRPr="00856A31" w:rsidRDefault="00227459" w:rsidP="00227459">
      <w:pPr>
        <w:ind w:left="297" w:right="72"/>
        <w:rPr>
          <w:sz w:val="22"/>
        </w:rPr>
      </w:pPr>
      <w:proofErr w:type="spellStart"/>
      <w:r w:rsidRPr="00856A31">
        <w:rPr>
          <w:rFonts w:cs="Arial"/>
          <w:color w:val="333333"/>
          <w:sz w:val="22"/>
          <w:shd w:val="clear" w:color="auto" w:fill="FFFFFF"/>
        </w:rPr>
        <w:t>Δ</w:t>
      </w:r>
      <w:r w:rsidRPr="00856A31">
        <w:rPr>
          <w:rFonts w:cs="Arial"/>
          <w:i/>
          <w:iCs/>
          <w:color w:val="333333"/>
          <w:sz w:val="22"/>
          <w:shd w:val="clear" w:color="auto" w:fill="FFFFFF"/>
        </w:rPr>
        <w:t>m</w:t>
      </w:r>
      <w:proofErr w:type="spellEnd"/>
    </w:p>
    <w:p w:rsidR="00227459" w:rsidRPr="00856A31" w:rsidRDefault="00227459" w:rsidP="00227459">
      <w:pPr>
        <w:ind w:left="297" w:right="72"/>
        <w:rPr>
          <w:rStyle w:val="watex"/>
          <w:sz w:val="22"/>
        </w:rPr>
      </w:pPr>
      <w:r w:rsidRPr="00856A31">
        <w:rPr>
          <w:rStyle w:val="text"/>
          <w:rFonts w:cs="Arial"/>
          <w:color w:val="333333"/>
          <w:sz w:val="22"/>
          <w:shd w:val="clear" w:color="auto" w:fill="FFFFFF"/>
        </w:rPr>
        <w:t> </w:t>
      </w:r>
      <w:proofErr w:type="gramStart"/>
      <w:r w:rsidRPr="00856A31">
        <w:rPr>
          <w:rStyle w:val="text"/>
          <w:rFonts w:cs="Arial"/>
          <w:color w:val="333333"/>
          <w:sz w:val="22"/>
          <w:shd w:val="clear" w:color="auto" w:fill="FFFFFF"/>
        </w:rPr>
        <w:t>is</w:t>
      </w:r>
      <w:proofErr w:type="gramEnd"/>
      <w:r w:rsidRPr="00856A31">
        <w:rPr>
          <w:rStyle w:val="text"/>
          <w:rFonts w:cs="Arial"/>
          <w:color w:val="333333"/>
          <w:sz w:val="22"/>
          <w:shd w:val="clear" w:color="auto" w:fill="FFFFFF"/>
        </w:rPr>
        <w:t xml:space="preserve"> the change in mass and </w:t>
      </w:r>
    </w:p>
    <w:p w:rsidR="00227459" w:rsidRPr="00856A31" w:rsidRDefault="00227459" w:rsidP="00227459">
      <w:pPr>
        <w:ind w:left="297" w:right="72"/>
        <w:rPr>
          <w:sz w:val="22"/>
        </w:rPr>
      </w:pPr>
      <w:proofErr w:type="spellStart"/>
      <w:r w:rsidRPr="00856A31">
        <w:rPr>
          <w:rFonts w:cs="Arial"/>
          <w:color w:val="333333"/>
          <w:sz w:val="22"/>
          <w:shd w:val="clear" w:color="auto" w:fill="FFFFFF"/>
        </w:rPr>
        <w:t>Δ</w:t>
      </w:r>
      <w:r w:rsidRPr="00856A31">
        <w:rPr>
          <w:rFonts w:cs="Arial"/>
          <w:i/>
          <w:iCs/>
          <w:color w:val="333333"/>
          <w:sz w:val="22"/>
          <w:shd w:val="clear" w:color="auto" w:fill="FFFFFF"/>
        </w:rPr>
        <w:t>y</w:t>
      </w:r>
      <w:proofErr w:type="spellEnd"/>
    </w:p>
    <w:p w:rsidR="00227459" w:rsidRPr="00856A31" w:rsidRDefault="00227459" w:rsidP="00227459">
      <w:pPr>
        <w:rPr>
          <w:rFonts w:cs="Times New Roman"/>
          <w:sz w:val="22"/>
        </w:rPr>
      </w:pPr>
      <w:r w:rsidRPr="00856A31">
        <w:rPr>
          <w:rStyle w:val="text"/>
          <w:rFonts w:cs="Arial"/>
          <w:color w:val="333333"/>
          <w:sz w:val="22"/>
          <w:shd w:val="clear" w:color="auto" w:fill="FFFFFF"/>
        </w:rPr>
        <w:lastRenderedPageBreak/>
        <w:t> </w:t>
      </w:r>
      <w:proofErr w:type="gramStart"/>
      <w:r w:rsidRPr="00856A31">
        <w:rPr>
          <w:rStyle w:val="text"/>
          <w:rFonts w:cs="Arial"/>
          <w:color w:val="333333"/>
          <w:sz w:val="22"/>
          <w:shd w:val="clear" w:color="auto" w:fill="FFFFFF"/>
        </w:rPr>
        <w:t>is</w:t>
      </w:r>
      <w:proofErr w:type="gramEnd"/>
      <w:r w:rsidRPr="00856A31">
        <w:rPr>
          <w:rStyle w:val="text"/>
          <w:rFonts w:cs="Arial"/>
          <w:color w:val="333333"/>
          <w:sz w:val="22"/>
          <w:shd w:val="clear" w:color="auto" w:fill="FFFFFF"/>
        </w:rPr>
        <w:t xml:space="preserve"> the change in the stretch of the spring caused by the change in mass, </w:t>
      </w:r>
      <w:r w:rsidRPr="00856A31">
        <w:rPr>
          <w:rStyle w:val="Emphasis"/>
          <w:rFonts w:cs="Arial"/>
          <w:color w:val="333333"/>
          <w:sz w:val="22"/>
          <w:shd w:val="clear" w:color="auto" w:fill="FFFFFF"/>
        </w:rPr>
        <w:t>g</w:t>
      </w:r>
      <w:r w:rsidRPr="00856A31">
        <w:rPr>
          <w:rStyle w:val="text"/>
          <w:rFonts w:cs="Arial"/>
          <w:color w:val="333333"/>
          <w:sz w:val="22"/>
          <w:shd w:val="clear" w:color="auto" w:fill="FFFFFF"/>
        </w:rPr>
        <w:t> is the gravitational acceleration, and </w:t>
      </w:r>
      <w:r w:rsidRPr="00856A31">
        <w:rPr>
          <w:rStyle w:val="Emphasis"/>
          <w:rFonts w:cs="Arial"/>
          <w:color w:val="333333"/>
          <w:sz w:val="22"/>
          <w:shd w:val="clear" w:color="auto" w:fill="FFFFFF"/>
        </w:rPr>
        <w:t>k</w:t>
      </w:r>
      <w:r w:rsidRPr="00856A31">
        <w:rPr>
          <w:rStyle w:val="text"/>
          <w:rFonts w:cs="Arial"/>
          <w:color w:val="333333"/>
          <w:sz w:val="22"/>
          <w:shd w:val="clear" w:color="auto" w:fill="FFFFFF"/>
        </w:rPr>
        <w:t> is the spring constant. Equation 7 can also be expressed as</w:t>
      </w:r>
    </w:p>
    <w:p w:rsidR="00227459" w:rsidRPr="00856A31" w:rsidRDefault="00856A31" w:rsidP="00227459">
      <w:pPr>
        <w:ind w:left="297" w:right="72"/>
        <w:rPr>
          <w:rStyle w:val="watex"/>
          <w:sz w:val="22"/>
          <w:shd w:val="clear" w:color="auto" w:fill="FFFFFF"/>
        </w:rPr>
      </w:pPr>
      <w:bookmarkStart w:id="10" w:name="e8"/>
      <w:bookmarkEnd w:id="10"/>
      <w:r>
        <w:rPr>
          <w:noProof/>
        </w:rPr>
        <w:drawing>
          <wp:inline distT="0" distB="0" distL="0" distR="0" wp14:anchorId="79DE66DF" wp14:editId="56562C0B">
            <wp:extent cx="5731510" cy="3222137"/>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222137"/>
                    </a:xfrm>
                    <a:prstGeom prst="rect">
                      <a:avLst/>
                    </a:prstGeom>
                  </pic:spPr>
                </pic:pic>
              </a:graphicData>
            </a:graphic>
          </wp:inline>
        </w:drawing>
      </w:r>
      <w:r w:rsidR="00227459" w:rsidRPr="00856A31">
        <w:rPr>
          <w:rStyle w:val="text"/>
          <w:rFonts w:cs="Arial"/>
          <w:color w:val="333333"/>
          <w:sz w:val="22"/>
          <w:shd w:val="clear" w:color="auto" w:fill="FFFFFF"/>
        </w:rPr>
        <w:t>Newton's second law applied to this system is </w:t>
      </w:r>
    </w:p>
    <w:p w:rsidR="00227459" w:rsidRPr="00856A31" w:rsidRDefault="00227459" w:rsidP="00227459">
      <w:pPr>
        <w:ind w:left="297" w:right="72"/>
        <w:rPr>
          <w:sz w:val="22"/>
        </w:rPr>
      </w:pPr>
      <w:proofErr w:type="gramStart"/>
      <w:r w:rsidRPr="00856A31">
        <w:rPr>
          <w:rFonts w:cs="Arial"/>
          <w:i/>
          <w:iCs/>
          <w:color w:val="333333"/>
          <w:sz w:val="22"/>
          <w:shd w:val="clear" w:color="auto" w:fill="FFFFFF"/>
        </w:rPr>
        <w:t>ma</w:t>
      </w:r>
      <w:proofErr w:type="gramEnd"/>
      <w:r w:rsidRPr="00856A31">
        <w:rPr>
          <w:rFonts w:cs="Arial"/>
          <w:color w:val="333333"/>
          <w:sz w:val="22"/>
          <w:shd w:val="clear" w:color="auto" w:fill="FFFFFF"/>
        </w:rPr>
        <w:t> = </w:t>
      </w:r>
      <w:r w:rsidRPr="00856A31">
        <w:rPr>
          <w:rFonts w:cs="Arial"/>
          <w:i/>
          <w:iCs/>
          <w:color w:val="333333"/>
          <w:sz w:val="22"/>
          <w:shd w:val="clear" w:color="auto" w:fill="FFFFFF"/>
        </w:rPr>
        <w:t>F</w:t>
      </w:r>
      <w:r w:rsidRPr="00856A31">
        <w:rPr>
          <w:rFonts w:cs="Arial"/>
          <w:color w:val="333333"/>
          <w:sz w:val="22"/>
          <w:shd w:val="clear" w:color="auto" w:fill="FFFFFF"/>
        </w:rPr>
        <w:t> = −</w:t>
      </w:r>
      <w:proofErr w:type="spellStart"/>
      <w:r w:rsidRPr="00856A31">
        <w:rPr>
          <w:rFonts w:cs="Arial"/>
          <w:i/>
          <w:iCs/>
          <w:color w:val="333333"/>
          <w:sz w:val="22"/>
          <w:shd w:val="clear" w:color="auto" w:fill="FFFFFF"/>
        </w:rPr>
        <w:t>ky</w:t>
      </w:r>
      <w:r w:rsidRPr="00856A31">
        <w:rPr>
          <w:rFonts w:cs="Arial"/>
          <w:color w:val="333333"/>
          <w:sz w:val="22"/>
          <w:shd w:val="clear" w:color="auto" w:fill="FFFFFF"/>
        </w:rPr>
        <w:t>.</w:t>
      </w:r>
      <w:proofErr w:type="spellEnd"/>
    </w:p>
    <w:p w:rsidR="00227459" w:rsidRPr="00856A31" w:rsidRDefault="00227459" w:rsidP="00227459">
      <w:pPr>
        <w:rPr>
          <w:rFonts w:cs="Times New Roman"/>
          <w:sz w:val="22"/>
        </w:rPr>
      </w:pPr>
      <w:r w:rsidRPr="00856A31">
        <w:rPr>
          <w:rStyle w:val="text"/>
          <w:rFonts w:cs="Arial"/>
          <w:color w:val="333333"/>
          <w:sz w:val="22"/>
          <w:shd w:val="clear" w:color="auto" w:fill="FFFFFF"/>
        </w:rPr>
        <w:t> Substitute from </w:t>
      </w:r>
      <w:hyperlink r:id="rId24" w:anchor="e5" w:history="1">
        <w:r w:rsidRPr="00856A31">
          <w:rPr>
            <w:rStyle w:val="Hyperlink"/>
            <w:rFonts w:cs="Arial"/>
            <w:b/>
            <w:bCs/>
            <w:color w:val="AE855C"/>
            <w:sz w:val="22"/>
            <w:shd w:val="clear" w:color="auto" w:fill="FFFFFF"/>
          </w:rPr>
          <w:t>equation 5</w:t>
        </w:r>
      </w:hyperlink>
      <w:r w:rsidRPr="00856A31">
        <w:rPr>
          <w:rStyle w:val="text"/>
          <w:rFonts w:cs="Arial"/>
          <w:color w:val="333333"/>
          <w:sz w:val="22"/>
          <w:shd w:val="clear" w:color="auto" w:fill="FFFFFF"/>
        </w:rPr>
        <w:t> for the acceleration to get</w:t>
      </w:r>
    </w:p>
    <w:p w:rsidR="00227459" w:rsidRPr="00856A31" w:rsidRDefault="00227459" w:rsidP="00227459">
      <w:pPr>
        <w:shd w:val="clear" w:color="auto" w:fill="D3EFC3"/>
        <w:rPr>
          <w:rFonts w:cs="Arial"/>
          <w:color w:val="333333"/>
          <w:sz w:val="22"/>
        </w:rPr>
      </w:pPr>
      <w:bookmarkStart w:id="11" w:name="e9"/>
      <w:bookmarkEnd w:id="11"/>
      <w:proofErr w:type="gramStart"/>
      <w:r w:rsidRPr="00856A31">
        <w:rPr>
          <w:rFonts w:cs="Arial"/>
          <w:color w:val="333333"/>
          <w:sz w:val="22"/>
        </w:rPr>
        <w:t>( 9</w:t>
      </w:r>
      <w:proofErr w:type="gramEnd"/>
      <w:r w:rsidRPr="00856A31">
        <w:rPr>
          <w:rFonts w:cs="Arial"/>
          <w:color w:val="333333"/>
          <w:sz w:val="22"/>
        </w:rPr>
        <w:t xml:space="preserve"> )</w:t>
      </w:r>
    </w:p>
    <w:p w:rsidR="00227459" w:rsidRPr="00856A31" w:rsidRDefault="00227459" w:rsidP="00227459">
      <w:pPr>
        <w:shd w:val="clear" w:color="auto" w:fill="D3EFC3"/>
        <w:ind w:left="72" w:right="72"/>
        <w:rPr>
          <w:rFonts w:cs="Arial"/>
          <w:color w:val="333333"/>
          <w:sz w:val="22"/>
        </w:rPr>
      </w:pPr>
      <w:proofErr w:type="gramStart"/>
      <w:r w:rsidRPr="00856A31">
        <w:rPr>
          <w:rFonts w:cs="Arial"/>
          <w:i/>
          <w:iCs/>
          <w:color w:val="333333"/>
          <w:sz w:val="22"/>
        </w:rPr>
        <w:t>m</w:t>
      </w:r>
      <w:r w:rsidRPr="00856A31">
        <w:rPr>
          <w:rFonts w:cs="Arial"/>
          <w:color w:val="333333"/>
          <w:sz w:val="22"/>
        </w:rPr>
        <w:t>(</w:t>
      </w:r>
      <w:proofErr w:type="gramEnd"/>
      <w:r w:rsidRPr="00856A31">
        <w:rPr>
          <w:rFonts w:cs="Arial"/>
          <w:color w:val="333333"/>
          <w:sz w:val="22"/>
        </w:rPr>
        <w:t>−4</w:t>
      </w:r>
      <w:r w:rsidRPr="00856A31">
        <w:rPr>
          <w:rFonts w:cs="Arial"/>
          <w:i/>
          <w:iCs/>
          <w:color w:val="333333"/>
          <w:sz w:val="22"/>
        </w:rPr>
        <w:t>π</w:t>
      </w:r>
      <w:r w:rsidRPr="00856A31">
        <w:rPr>
          <w:rFonts w:cs="Arial"/>
          <w:color w:val="333333"/>
          <w:sz w:val="22"/>
          <w:vertAlign w:val="superscript"/>
        </w:rPr>
        <w:t>2</w:t>
      </w:r>
      <w:r w:rsidRPr="00856A31">
        <w:rPr>
          <w:rFonts w:cs="Arial"/>
          <w:i/>
          <w:iCs/>
          <w:color w:val="333333"/>
          <w:sz w:val="22"/>
        </w:rPr>
        <w:t>f</w:t>
      </w:r>
      <w:r w:rsidRPr="00856A31">
        <w:rPr>
          <w:rFonts w:cs="Arial"/>
          <w:color w:val="333333"/>
          <w:sz w:val="22"/>
          <w:vertAlign w:val="superscript"/>
        </w:rPr>
        <w:t>2</w:t>
      </w:r>
      <w:r w:rsidRPr="00856A31">
        <w:rPr>
          <w:rFonts w:cs="Arial"/>
          <w:i/>
          <w:iCs/>
          <w:color w:val="333333"/>
          <w:sz w:val="22"/>
        </w:rPr>
        <w:t>y</w:t>
      </w:r>
      <w:r w:rsidRPr="00856A31">
        <w:rPr>
          <w:rFonts w:cs="Arial"/>
          <w:color w:val="333333"/>
          <w:sz w:val="22"/>
        </w:rPr>
        <w:t>) = −</w:t>
      </w:r>
      <w:proofErr w:type="spellStart"/>
      <w:r w:rsidRPr="00856A31">
        <w:rPr>
          <w:rFonts w:cs="Arial"/>
          <w:i/>
          <w:iCs/>
          <w:color w:val="333333"/>
          <w:sz w:val="22"/>
        </w:rPr>
        <w:t>ky</w:t>
      </w:r>
      <w:proofErr w:type="spellEnd"/>
    </w:p>
    <w:p w:rsidR="00227459" w:rsidRPr="00856A31" w:rsidRDefault="00227459" w:rsidP="00227459">
      <w:pPr>
        <w:rPr>
          <w:rFonts w:cs="Times New Roman"/>
          <w:sz w:val="22"/>
        </w:rPr>
      </w:pPr>
      <w:proofErr w:type="gramStart"/>
      <w:r w:rsidRPr="00856A31">
        <w:rPr>
          <w:rStyle w:val="text"/>
          <w:rFonts w:cs="Arial"/>
          <w:color w:val="333333"/>
          <w:sz w:val="22"/>
          <w:shd w:val="clear" w:color="auto" w:fill="FFFFFF"/>
        </w:rPr>
        <w:t>from</w:t>
      </w:r>
      <w:proofErr w:type="gramEnd"/>
      <w:r w:rsidRPr="00856A31">
        <w:rPr>
          <w:rStyle w:val="text"/>
          <w:rFonts w:cs="Arial"/>
          <w:color w:val="333333"/>
          <w:sz w:val="22"/>
          <w:shd w:val="clear" w:color="auto" w:fill="FFFFFF"/>
        </w:rPr>
        <w:t xml:space="preserve"> which we get an expression for the frequency </w:t>
      </w:r>
      <w:r w:rsidRPr="00856A31">
        <w:rPr>
          <w:rStyle w:val="Emphasis"/>
          <w:rFonts w:cs="Arial"/>
          <w:color w:val="333333"/>
          <w:sz w:val="22"/>
          <w:shd w:val="clear" w:color="auto" w:fill="FFFFFF"/>
        </w:rPr>
        <w:t>f</w:t>
      </w:r>
      <w:r w:rsidRPr="00856A31">
        <w:rPr>
          <w:rStyle w:val="text"/>
          <w:rFonts w:cs="Arial"/>
          <w:color w:val="333333"/>
          <w:sz w:val="22"/>
          <w:shd w:val="clear" w:color="auto" w:fill="FFFFFF"/>
        </w:rPr>
        <w:t> and the period </w:t>
      </w:r>
      <w:r w:rsidRPr="00856A31">
        <w:rPr>
          <w:rStyle w:val="Emphasis"/>
          <w:rFonts w:cs="Arial"/>
          <w:color w:val="333333"/>
          <w:sz w:val="22"/>
          <w:shd w:val="clear" w:color="auto" w:fill="FFFFFF"/>
        </w:rPr>
        <w:t>T</w:t>
      </w:r>
      <w:r w:rsidRPr="00856A31">
        <w:rPr>
          <w:rStyle w:val="text"/>
          <w:rFonts w:cs="Arial"/>
          <w:color w:val="333333"/>
          <w:sz w:val="22"/>
          <w:shd w:val="clear" w:color="auto" w:fill="FFFFFF"/>
        </w:rPr>
        <w:t>.</w:t>
      </w:r>
    </w:p>
    <w:p w:rsidR="00227459" w:rsidRPr="00856A31" w:rsidRDefault="00227459" w:rsidP="00227459">
      <w:pPr>
        <w:shd w:val="clear" w:color="auto" w:fill="D3EFC3"/>
        <w:rPr>
          <w:rFonts w:cs="Arial"/>
          <w:color w:val="333333"/>
          <w:sz w:val="22"/>
        </w:rPr>
      </w:pPr>
      <w:bookmarkStart w:id="12" w:name="e10"/>
      <w:bookmarkEnd w:id="12"/>
      <w:proofErr w:type="gramStart"/>
      <w:r w:rsidRPr="00856A31">
        <w:rPr>
          <w:rFonts w:cs="Arial"/>
          <w:color w:val="333333"/>
          <w:sz w:val="22"/>
        </w:rPr>
        <w:t>( 10</w:t>
      </w:r>
      <w:proofErr w:type="gramEnd"/>
      <w:r w:rsidRPr="00856A31">
        <w:rPr>
          <w:rFonts w:cs="Arial"/>
          <w:color w:val="333333"/>
          <w:sz w:val="22"/>
        </w:rPr>
        <w:t xml:space="preserve"> )</w:t>
      </w:r>
    </w:p>
    <w:p w:rsidR="00227459" w:rsidRPr="00856A31" w:rsidRDefault="00227459" w:rsidP="00227459">
      <w:pPr>
        <w:shd w:val="clear" w:color="auto" w:fill="D3EFC3"/>
        <w:ind w:left="72" w:right="72"/>
        <w:rPr>
          <w:rStyle w:val="watexinlineblock"/>
          <w:sz w:val="22"/>
        </w:rPr>
      </w:pPr>
      <w:r w:rsidRPr="00856A31">
        <w:rPr>
          <w:rFonts w:cs="Arial"/>
          <w:i/>
          <w:iCs/>
          <w:color w:val="333333"/>
          <w:sz w:val="22"/>
        </w:rPr>
        <w:t>f</w:t>
      </w:r>
      <w:r w:rsidRPr="00856A31">
        <w:rPr>
          <w:rFonts w:cs="Arial"/>
          <w:color w:val="333333"/>
          <w:sz w:val="22"/>
        </w:rPr>
        <w:t> = </w:t>
      </w:r>
    </w:p>
    <w:tbl>
      <w:tblPr>
        <w:tblW w:w="0" w:type="auto"/>
        <w:tblInd w:w="72" w:type="dxa"/>
        <w:tblCellMar>
          <w:top w:w="15" w:type="dxa"/>
          <w:left w:w="15" w:type="dxa"/>
          <w:bottom w:w="15" w:type="dxa"/>
          <w:right w:w="15" w:type="dxa"/>
        </w:tblCellMar>
        <w:tblLook w:val="04A0" w:firstRow="1" w:lastRow="0" w:firstColumn="1" w:lastColumn="0" w:noHBand="0" w:noVBand="1"/>
      </w:tblPr>
      <w:tblGrid>
        <w:gridCol w:w="344"/>
      </w:tblGrid>
      <w:tr w:rsidR="00227459" w:rsidRPr="00856A31" w:rsidTr="00227459">
        <w:tc>
          <w:tcPr>
            <w:tcW w:w="0" w:type="auto"/>
            <w:noWrap/>
            <w:tcMar>
              <w:top w:w="0" w:type="dxa"/>
              <w:left w:w="48" w:type="dxa"/>
              <w:bottom w:w="0" w:type="dxa"/>
              <w:right w:w="48" w:type="dxa"/>
            </w:tcMar>
            <w:vAlign w:val="center"/>
            <w:hideMark/>
          </w:tcPr>
          <w:p w:rsidR="00227459" w:rsidRPr="00856A31" w:rsidRDefault="00227459">
            <w:pPr>
              <w:jc w:val="center"/>
              <w:rPr>
                <w:sz w:val="22"/>
              </w:rPr>
            </w:pPr>
            <w:r w:rsidRPr="00856A31">
              <w:rPr>
                <w:sz w:val="22"/>
              </w:rPr>
              <w:t>1</w:t>
            </w:r>
          </w:p>
        </w:tc>
      </w:tr>
      <w:tr w:rsidR="00227459" w:rsidRPr="00856A31" w:rsidTr="00227459">
        <w:tc>
          <w:tcPr>
            <w:tcW w:w="0" w:type="auto"/>
            <w:tcBorders>
              <w:top w:val="single" w:sz="6" w:space="0" w:color="000000"/>
            </w:tcBorders>
            <w:noWrap/>
            <w:tcMar>
              <w:top w:w="0" w:type="dxa"/>
              <w:left w:w="48" w:type="dxa"/>
              <w:bottom w:w="0" w:type="dxa"/>
              <w:right w:w="48" w:type="dxa"/>
            </w:tcMar>
            <w:vAlign w:val="center"/>
            <w:hideMark/>
          </w:tcPr>
          <w:p w:rsidR="00227459" w:rsidRPr="00856A31" w:rsidRDefault="00227459">
            <w:pPr>
              <w:jc w:val="center"/>
              <w:rPr>
                <w:sz w:val="22"/>
              </w:rPr>
            </w:pPr>
            <w:r w:rsidRPr="00856A31">
              <w:rPr>
                <w:sz w:val="22"/>
              </w:rPr>
              <w:t>2</w:t>
            </w:r>
            <w:r w:rsidRPr="00856A31">
              <w:rPr>
                <w:i/>
                <w:iCs/>
                <w:sz w:val="22"/>
              </w:rPr>
              <w:t>π</w:t>
            </w:r>
          </w:p>
        </w:tc>
      </w:tr>
    </w:tbl>
    <w:p w:rsidR="00227459" w:rsidRPr="00856A31" w:rsidRDefault="00227459" w:rsidP="00227459">
      <w:pPr>
        <w:shd w:val="clear" w:color="auto" w:fill="D3EFC3"/>
        <w:ind w:left="72" w:right="72"/>
        <w:rPr>
          <w:rStyle w:val="watexinlineblock"/>
          <w:rFonts w:cs="Arial"/>
          <w:vanish/>
          <w:color w:val="333333"/>
          <w:sz w:val="22"/>
        </w:rPr>
      </w:pPr>
    </w:p>
    <w:tbl>
      <w:tblPr>
        <w:tblW w:w="0" w:type="auto"/>
        <w:tblInd w:w="37" w:type="dxa"/>
        <w:tblCellMar>
          <w:top w:w="15" w:type="dxa"/>
          <w:left w:w="15" w:type="dxa"/>
          <w:bottom w:w="15" w:type="dxa"/>
          <w:right w:w="15" w:type="dxa"/>
        </w:tblCellMar>
        <w:tblLook w:val="04A0" w:firstRow="1" w:lastRow="0" w:firstColumn="1" w:lastColumn="0" w:noHBand="0" w:noVBand="1"/>
      </w:tblPr>
      <w:tblGrid>
        <w:gridCol w:w="300"/>
        <w:gridCol w:w="309"/>
      </w:tblGrid>
      <w:tr w:rsidR="00227459" w:rsidRPr="00856A31" w:rsidTr="00227459">
        <w:tc>
          <w:tcPr>
            <w:tcW w:w="0" w:type="auto"/>
            <w:hideMark/>
          </w:tcPr>
          <w:p w:rsidR="00227459" w:rsidRPr="00856A31" w:rsidRDefault="00227459">
            <w:pPr>
              <w:spacing w:before="35" w:after="35"/>
              <w:rPr>
                <w:sz w:val="22"/>
              </w:rPr>
            </w:pPr>
            <w:r w:rsidRPr="00856A31">
              <w:rPr>
                <w:noProof/>
                <w:sz w:val="22"/>
              </w:rPr>
              <w:drawing>
                <wp:inline distT="0" distB="0" distL="0" distR="0" wp14:anchorId="77B770CD" wp14:editId="536F648E">
                  <wp:extent cx="162560" cy="304800"/>
                  <wp:effectExtent l="0" t="0" r="8890" b="0"/>
                  <wp:docPr id="8" name="Picture 8" descr="http://www.webassign.net/wastatic/watex/img/sqrt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webassign.net/wastatic/watex/img/sqrt3a.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560" cy="304800"/>
                          </a:xfrm>
                          <a:prstGeom prst="rect">
                            <a:avLst/>
                          </a:prstGeom>
                          <a:noFill/>
                          <a:ln>
                            <a:noFill/>
                          </a:ln>
                        </pic:spPr>
                      </pic:pic>
                    </a:graphicData>
                  </a:graphic>
                </wp:inline>
              </w:drawing>
            </w:r>
          </w:p>
        </w:tc>
        <w:tc>
          <w:tcPr>
            <w:tcW w:w="0" w:type="auto"/>
            <w:noWrap/>
            <w:hideMark/>
          </w:tcPr>
          <w:tbl>
            <w:tblPr>
              <w:tblW w:w="0" w:type="auto"/>
              <w:tblCellMar>
                <w:top w:w="15" w:type="dxa"/>
                <w:left w:w="15" w:type="dxa"/>
                <w:bottom w:w="15" w:type="dxa"/>
                <w:right w:w="15" w:type="dxa"/>
              </w:tblCellMar>
              <w:tblLook w:val="04A0" w:firstRow="1" w:lastRow="0" w:firstColumn="1" w:lastColumn="0" w:noHBand="0" w:noVBand="1"/>
            </w:tblPr>
            <w:tblGrid>
              <w:gridCol w:w="279"/>
            </w:tblGrid>
            <w:tr w:rsidR="00227459" w:rsidRPr="00856A31">
              <w:tc>
                <w:tcPr>
                  <w:tcW w:w="0" w:type="auto"/>
                  <w:noWrap/>
                  <w:tcMar>
                    <w:top w:w="0" w:type="dxa"/>
                    <w:left w:w="48" w:type="dxa"/>
                    <w:bottom w:w="0" w:type="dxa"/>
                    <w:right w:w="48" w:type="dxa"/>
                  </w:tcMar>
                  <w:vAlign w:val="center"/>
                  <w:hideMark/>
                </w:tcPr>
                <w:p w:rsidR="00227459" w:rsidRPr="00856A31" w:rsidRDefault="00227459">
                  <w:pPr>
                    <w:jc w:val="center"/>
                    <w:rPr>
                      <w:sz w:val="22"/>
                    </w:rPr>
                  </w:pPr>
                  <w:r w:rsidRPr="00856A31">
                    <w:rPr>
                      <w:i/>
                      <w:iCs/>
                      <w:sz w:val="22"/>
                    </w:rPr>
                    <w:t>k</w:t>
                  </w:r>
                </w:p>
              </w:tc>
            </w:tr>
            <w:tr w:rsidR="00227459" w:rsidRPr="00856A31">
              <w:tc>
                <w:tcPr>
                  <w:tcW w:w="0" w:type="auto"/>
                  <w:tcBorders>
                    <w:top w:val="single" w:sz="6" w:space="0" w:color="000000"/>
                  </w:tcBorders>
                  <w:noWrap/>
                  <w:tcMar>
                    <w:top w:w="0" w:type="dxa"/>
                    <w:left w:w="48" w:type="dxa"/>
                    <w:bottom w:w="0" w:type="dxa"/>
                    <w:right w:w="48" w:type="dxa"/>
                  </w:tcMar>
                  <w:vAlign w:val="center"/>
                  <w:hideMark/>
                </w:tcPr>
                <w:p w:rsidR="00227459" w:rsidRPr="00856A31" w:rsidRDefault="00227459">
                  <w:pPr>
                    <w:jc w:val="center"/>
                    <w:rPr>
                      <w:sz w:val="22"/>
                    </w:rPr>
                  </w:pPr>
                  <w:r w:rsidRPr="00856A31">
                    <w:rPr>
                      <w:i/>
                      <w:iCs/>
                      <w:sz w:val="22"/>
                    </w:rPr>
                    <w:t>m</w:t>
                  </w:r>
                </w:p>
              </w:tc>
            </w:tr>
          </w:tbl>
          <w:p w:rsidR="00227459" w:rsidRPr="00856A31" w:rsidRDefault="00227459">
            <w:pPr>
              <w:spacing w:before="35" w:after="35"/>
              <w:rPr>
                <w:rStyle w:val="watexinlineblock"/>
                <w:sz w:val="22"/>
                <w:bdr w:val="single" w:sz="6" w:space="0" w:color="000000" w:frame="1"/>
              </w:rPr>
            </w:pPr>
          </w:p>
        </w:tc>
      </w:tr>
    </w:tbl>
    <w:p w:rsidR="00227459" w:rsidRPr="00856A31" w:rsidRDefault="00856A31" w:rsidP="00227459">
      <w:pPr>
        <w:shd w:val="clear" w:color="auto" w:fill="D3EFC3"/>
        <w:rPr>
          <w:sz w:val="22"/>
        </w:rPr>
      </w:pPr>
      <w:bookmarkStart w:id="13" w:name="e11"/>
      <w:bookmarkEnd w:id="13"/>
      <m:oMathPara>
        <m:oMath>
          <m:r>
            <w:rPr>
              <w:rFonts w:ascii="Cambria Math" w:hAnsi="Cambria Math"/>
              <w:sz w:val="22"/>
            </w:rPr>
            <m:t>T=2π</m:t>
          </m:r>
          <m:rad>
            <m:radPr>
              <m:degHide m:val="1"/>
              <m:ctrlPr>
                <w:rPr>
                  <w:rFonts w:ascii="Cambria Math" w:hAnsi="Cambria Math"/>
                  <w:i/>
                  <w:sz w:val="22"/>
                </w:rPr>
              </m:ctrlPr>
            </m:radPr>
            <m:deg/>
            <m:e>
              <m:f>
                <m:fPr>
                  <m:ctrlPr>
                    <w:rPr>
                      <w:rFonts w:ascii="Cambria Math" w:hAnsi="Cambria Math"/>
                      <w:i/>
                      <w:sz w:val="22"/>
                    </w:rPr>
                  </m:ctrlPr>
                </m:fPr>
                <m:num>
                  <m:r>
                    <w:rPr>
                      <w:rFonts w:ascii="Cambria Math" w:hAnsi="Cambria Math"/>
                      <w:sz w:val="22"/>
                    </w:rPr>
                    <m:t>m</m:t>
                  </m:r>
                </m:num>
                <m:den>
                  <m:r>
                    <w:rPr>
                      <w:rFonts w:ascii="Cambria Math" w:hAnsi="Cambria Math"/>
                      <w:sz w:val="22"/>
                    </w:rPr>
                    <m:t>k</m:t>
                  </m:r>
                </m:den>
              </m:f>
            </m:e>
          </m:rad>
        </m:oMath>
      </m:oMathPara>
    </w:p>
    <w:tbl>
      <w:tblPr>
        <w:tblW w:w="0" w:type="auto"/>
        <w:tblInd w:w="37" w:type="dxa"/>
        <w:tblCellMar>
          <w:top w:w="15" w:type="dxa"/>
          <w:left w:w="15" w:type="dxa"/>
          <w:bottom w:w="15" w:type="dxa"/>
          <w:right w:w="15" w:type="dxa"/>
        </w:tblCellMar>
        <w:tblLook w:val="04A0" w:firstRow="1" w:lastRow="0" w:firstColumn="1" w:lastColumn="0" w:noHBand="0" w:noVBand="1"/>
      </w:tblPr>
      <w:tblGrid>
        <w:gridCol w:w="36"/>
        <w:gridCol w:w="36"/>
      </w:tblGrid>
      <w:tr w:rsidR="00227459" w:rsidRPr="00856A31" w:rsidTr="00227459">
        <w:tc>
          <w:tcPr>
            <w:tcW w:w="0" w:type="auto"/>
            <w:hideMark/>
          </w:tcPr>
          <w:p w:rsidR="00227459" w:rsidRPr="00856A31" w:rsidRDefault="00227459">
            <w:pPr>
              <w:spacing w:before="35" w:after="35"/>
              <w:rPr>
                <w:sz w:val="22"/>
              </w:rPr>
            </w:pPr>
          </w:p>
        </w:tc>
        <w:tc>
          <w:tcPr>
            <w:tcW w:w="0" w:type="auto"/>
            <w:noWrap/>
            <w:hideMark/>
          </w:tcPr>
          <w:p w:rsidR="00227459" w:rsidRPr="00856A31" w:rsidRDefault="00227459">
            <w:pPr>
              <w:spacing w:before="35" w:after="35"/>
              <w:rPr>
                <w:rStyle w:val="watexinlineblock"/>
                <w:sz w:val="22"/>
                <w:bdr w:val="single" w:sz="6" w:space="0" w:color="000000" w:frame="1"/>
              </w:rPr>
            </w:pPr>
          </w:p>
        </w:tc>
      </w:tr>
    </w:tbl>
    <w:p w:rsidR="00227459" w:rsidRPr="00856A31" w:rsidRDefault="00227459" w:rsidP="00856A31">
      <w:pPr>
        <w:rPr>
          <w:rFonts w:cs="Times New Roman"/>
          <w:sz w:val="22"/>
        </w:rPr>
      </w:pPr>
      <w:r w:rsidRPr="00856A31">
        <w:rPr>
          <w:rStyle w:val="text"/>
          <w:rFonts w:cs="Arial"/>
          <w:color w:val="333333"/>
          <w:sz w:val="22"/>
          <w:shd w:val="clear" w:color="auto" w:fill="FFFFFF"/>
        </w:rPr>
        <w:t xml:space="preserve">Using equation 11, we can predict the period if we know the mass on the spring and the spring constant. Alternately, knowing the mass on the spring and experimentally measuring the period, we can determine the spring constant of the </w:t>
      </w:r>
      <w:proofErr w:type="spellStart"/>
      <w:r w:rsidRPr="00856A31">
        <w:rPr>
          <w:rStyle w:val="text"/>
          <w:rFonts w:cs="Arial"/>
          <w:color w:val="333333"/>
          <w:sz w:val="22"/>
          <w:shd w:val="clear" w:color="auto" w:fill="FFFFFF"/>
        </w:rPr>
        <w:t>spring.Notice</w:t>
      </w:r>
      <w:proofErr w:type="spellEnd"/>
      <w:r w:rsidRPr="00856A31">
        <w:rPr>
          <w:rStyle w:val="text"/>
          <w:rFonts w:cs="Arial"/>
          <w:color w:val="333333"/>
          <w:sz w:val="22"/>
          <w:shd w:val="clear" w:color="auto" w:fill="FFFFFF"/>
        </w:rPr>
        <w:t xml:space="preserve"> that in equation 11, the relationship between </w:t>
      </w:r>
      <w:r w:rsidRPr="00856A31">
        <w:rPr>
          <w:rStyle w:val="Emphasis"/>
          <w:rFonts w:cs="Arial"/>
          <w:color w:val="333333"/>
          <w:sz w:val="22"/>
          <w:shd w:val="clear" w:color="auto" w:fill="FFFFFF"/>
        </w:rPr>
        <w:t>T</w:t>
      </w:r>
      <w:r w:rsidRPr="00856A31">
        <w:rPr>
          <w:rStyle w:val="text"/>
          <w:rFonts w:cs="Arial"/>
          <w:color w:val="333333"/>
          <w:sz w:val="22"/>
          <w:shd w:val="clear" w:color="auto" w:fill="FFFFFF"/>
        </w:rPr>
        <w:t> and </w:t>
      </w:r>
      <w:r w:rsidRPr="00856A31">
        <w:rPr>
          <w:rStyle w:val="Emphasis"/>
          <w:rFonts w:cs="Arial"/>
          <w:color w:val="333333"/>
          <w:sz w:val="22"/>
          <w:shd w:val="clear" w:color="auto" w:fill="FFFFFF"/>
        </w:rPr>
        <w:t>m</w:t>
      </w:r>
      <w:r w:rsidRPr="00856A31">
        <w:rPr>
          <w:rStyle w:val="text"/>
          <w:rFonts w:cs="Arial"/>
          <w:color w:val="333333"/>
          <w:sz w:val="22"/>
          <w:shd w:val="clear" w:color="auto" w:fill="FFFFFF"/>
        </w:rPr>
        <w:t> is not linear. A graph of the period versus the mass will not be a straight line. If we square both sides of equation 11, we get</w:t>
      </w:r>
      <w:bookmarkStart w:id="14" w:name="e12"/>
      <w:bookmarkEnd w:id="14"/>
    </w:p>
    <w:p w:rsidR="00856A31" w:rsidRDefault="008D428E" w:rsidP="00856A31">
      <w:pPr>
        <w:shd w:val="clear" w:color="auto" w:fill="D3EFC3"/>
        <w:rPr>
          <w:rFonts w:cs="Arial"/>
          <w:i/>
          <w:iCs/>
          <w:color w:val="333333"/>
          <w:sz w:val="22"/>
        </w:rPr>
      </w:pPr>
      <m:oMathPara>
        <m:oMath>
          <m:sSup>
            <m:sSupPr>
              <m:ctrlPr>
                <w:rPr>
                  <w:rFonts w:ascii="Cambria Math" w:hAnsi="Cambria Math"/>
                  <w:i/>
                  <w:sz w:val="22"/>
                </w:rPr>
              </m:ctrlPr>
            </m:sSupPr>
            <m:e>
              <m:r>
                <w:rPr>
                  <w:rFonts w:ascii="Cambria Math" w:hAnsi="Cambria Math"/>
                  <w:sz w:val="22"/>
                </w:rPr>
                <m:t>T</m:t>
              </m:r>
            </m:e>
            <m:sup>
              <m:r>
                <w:rPr>
                  <w:rFonts w:ascii="Cambria Math" w:hAnsi="Cambria Math"/>
                  <w:sz w:val="22"/>
                </w:rPr>
                <m:t>2</m:t>
              </m:r>
            </m:sup>
          </m:sSup>
          <m:r>
            <w:rPr>
              <w:rFonts w:ascii="Cambria Math" w:hAnsi="Cambria Math"/>
              <w:sz w:val="22"/>
            </w:rPr>
            <m:t>=</m:t>
          </m:r>
          <m:sSup>
            <m:sSupPr>
              <m:ctrlPr>
                <w:rPr>
                  <w:rFonts w:ascii="Cambria Math" w:hAnsi="Cambria Math"/>
                  <w:i/>
                  <w:sz w:val="22"/>
                </w:rPr>
              </m:ctrlPr>
            </m:sSupPr>
            <m:e>
              <m:r>
                <w:rPr>
                  <w:rFonts w:ascii="Cambria Math" w:hAnsi="Cambria Math"/>
                  <w:sz w:val="22"/>
                </w:rPr>
                <m:t>4π</m:t>
              </m:r>
            </m:e>
            <m:sup>
              <m:r>
                <w:rPr>
                  <w:rFonts w:ascii="Cambria Math" w:hAnsi="Cambria Math"/>
                  <w:sz w:val="22"/>
                </w:rPr>
                <m:t>2</m:t>
              </m:r>
            </m:sup>
          </m:sSup>
          <m:f>
            <m:fPr>
              <m:ctrlPr>
                <w:rPr>
                  <w:rFonts w:ascii="Cambria Math" w:hAnsi="Cambria Math"/>
                  <w:i/>
                  <w:sz w:val="22"/>
                </w:rPr>
              </m:ctrlPr>
            </m:fPr>
            <m:num>
              <m:r>
                <w:rPr>
                  <w:rFonts w:ascii="Cambria Math" w:hAnsi="Cambria Math"/>
                  <w:sz w:val="22"/>
                </w:rPr>
                <m:t>m</m:t>
              </m:r>
            </m:num>
            <m:den>
              <m:r>
                <w:rPr>
                  <w:rFonts w:ascii="Cambria Math" w:hAnsi="Cambria Math"/>
                  <w:sz w:val="22"/>
                </w:rPr>
                <m:t>k</m:t>
              </m:r>
            </m:den>
          </m:f>
        </m:oMath>
      </m:oMathPara>
    </w:p>
    <w:p w:rsidR="00227459" w:rsidRPr="00856A31" w:rsidRDefault="00227459" w:rsidP="00227459">
      <w:pPr>
        <w:ind w:left="297" w:right="72"/>
        <w:rPr>
          <w:rStyle w:val="watex"/>
          <w:sz w:val="22"/>
          <w:shd w:val="clear" w:color="auto" w:fill="FFFFFF"/>
        </w:rPr>
      </w:pPr>
      <w:r w:rsidRPr="00856A31">
        <w:rPr>
          <w:rStyle w:val="text"/>
          <w:rFonts w:cs="Arial"/>
          <w:color w:val="333333"/>
          <w:sz w:val="22"/>
          <w:shd w:val="clear" w:color="auto" w:fill="FFFFFF"/>
        </w:rPr>
        <w:t>Now, a graph of </w:t>
      </w:r>
    </w:p>
    <w:p w:rsidR="00227459" w:rsidRPr="00856A31" w:rsidRDefault="00227459" w:rsidP="00856A31">
      <w:pPr>
        <w:ind w:left="297" w:right="72"/>
        <w:rPr>
          <w:sz w:val="22"/>
        </w:rPr>
      </w:pPr>
      <w:proofErr w:type="gramStart"/>
      <w:r w:rsidRPr="00856A31">
        <w:rPr>
          <w:rFonts w:cs="Arial"/>
          <w:i/>
          <w:iCs/>
          <w:color w:val="333333"/>
          <w:sz w:val="22"/>
          <w:shd w:val="clear" w:color="auto" w:fill="FFFFFF"/>
        </w:rPr>
        <w:lastRenderedPageBreak/>
        <w:t>T</w:t>
      </w:r>
      <w:r w:rsidRPr="00856A31">
        <w:rPr>
          <w:rFonts w:cs="Arial"/>
          <w:color w:val="333333"/>
          <w:sz w:val="22"/>
          <w:shd w:val="clear" w:color="auto" w:fill="FFFFFF"/>
          <w:vertAlign w:val="superscript"/>
        </w:rPr>
        <w:t>2</w:t>
      </w:r>
      <w:r w:rsidR="00856A31">
        <w:rPr>
          <w:rFonts w:cs="Arial"/>
          <w:color w:val="333333"/>
          <w:sz w:val="22"/>
          <w:shd w:val="clear" w:color="auto" w:fill="FFFFFF"/>
          <w:vertAlign w:val="superscript"/>
        </w:rPr>
        <w:t xml:space="preserve"> </w:t>
      </w:r>
      <w:r w:rsidRPr="00856A31">
        <w:rPr>
          <w:rStyle w:val="text"/>
          <w:rFonts w:cs="Arial"/>
          <w:color w:val="333333"/>
          <w:sz w:val="22"/>
          <w:shd w:val="clear" w:color="auto" w:fill="FFFFFF"/>
        </w:rPr>
        <w:t> versus</w:t>
      </w:r>
      <w:proofErr w:type="gramEnd"/>
      <w:r w:rsidRPr="00856A31">
        <w:rPr>
          <w:rStyle w:val="text"/>
          <w:rFonts w:cs="Arial"/>
          <w:color w:val="333333"/>
          <w:sz w:val="22"/>
          <w:shd w:val="clear" w:color="auto" w:fill="FFFFFF"/>
        </w:rPr>
        <w:t> </w:t>
      </w:r>
      <w:r w:rsidRPr="00856A31">
        <w:rPr>
          <w:rStyle w:val="Emphasis"/>
          <w:rFonts w:cs="Arial"/>
          <w:color w:val="333333"/>
          <w:sz w:val="22"/>
          <w:shd w:val="clear" w:color="auto" w:fill="FFFFFF"/>
        </w:rPr>
        <w:t>m</w:t>
      </w:r>
      <w:r w:rsidRPr="00856A31">
        <w:rPr>
          <w:rStyle w:val="text"/>
          <w:rFonts w:cs="Arial"/>
          <w:color w:val="333333"/>
          <w:sz w:val="22"/>
          <w:shd w:val="clear" w:color="auto" w:fill="FFFFFF"/>
        </w:rPr>
        <w:t> will be a straight line, and the spring constant can be determined from the slope.</w:t>
      </w:r>
    </w:p>
    <w:p w:rsidR="00C75BB7" w:rsidRPr="00C75BB7"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Diagram </w:t>
      </w:r>
      <w:r w:rsidRPr="00C75BB7">
        <w:rPr>
          <w:rFonts w:eastAsia="Times New Roman" w:cs="Arial"/>
          <w:color w:val="222222"/>
          <w:sz w:val="22"/>
        </w:rPr>
        <w:br/>
      </w:r>
      <w:r w:rsidRPr="00856A31">
        <w:rPr>
          <w:rFonts w:eastAsia="Times New Roman" w:cs="Arial"/>
          <w:noProof/>
          <w:color w:val="222222"/>
          <w:sz w:val="22"/>
        </w:rPr>
        <w:drawing>
          <wp:inline distT="0" distB="0" distL="0" distR="0" wp14:anchorId="2E5333FA" wp14:editId="48FDD962">
            <wp:extent cx="3068320" cy="4003040"/>
            <wp:effectExtent l="0" t="0" r="0" b="0"/>
            <wp:docPr id="6" name="Picture 6" descr="to-find-the-force-constant-of-a-helical-spring-by-plotting-a-graph-between-load-and-extens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find-the-force-constant-of-a-helical-spring-by-plotting-a-graph-between-load-and-extension-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8320" cy="4003040"/>
                    </a:xfrm>
                    <a:prstGeom prst="rect">
                      <a:avLst/>
                    </a:prstGeom>
                    <a:noFill/>
                    <a:ln>
                      <a:noFill/>
                    </a:ln>
                  </pic:spPr>
                </pic:pic>
              </a:graphicData>
            </a:graphic>
          </wp:inline>
        </w:drawing>
      </w:r>
    </w:p>
    <w:p w:rsidR="00C75BB7" w:rsidRPr="00C75BB7"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Procedure </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Suspend the spring from a rigid support. Attach a pointer and a hook from its lower free end.</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Hang a 50 g hanger from the hook.</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Set the vertical wooden scale such that the tip of the pointer comes over the divisions on the scale but does not touch the scale.</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 xml:space="preserve">Note the reading of the position of the tip of the pointer on the scale. Record it in loading column against zero </w:t>
      </w:r>
      <w:proofErr w:type="gramStart"/>
      <w:r w:rsidRPr="00C75BB7">
        <w:rPr>
          <w:rFonts w:eastAsia="Times New Roman" w:cs="Arial"/>
          <w:color w:val="222222"/>
          <w:sz w:val="22"/>
        </w:rPr>
        <w:t>load</w:t>
      </w:r>
      <w:proofErr w:type="gramEnd"/>
      <w:r w:rsidRPr="00C75BB7">
        <w:rPr>
          <w:rFonts w:eastAsia="Times New Roman" w:cs="Arial"/>
          <w:color w:val="222222"/>
          <w:sz w:val="22"/>
        </w:rPr>
        <w:t>.</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Gently add suitable load of 50 g or 20 g slotted weight to the hanger. The pointer tip moves down.</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Wait for few minutes till the pointer tip comes to rest. Repeat step 4.</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Repeat steps 5 and 6 till six slotted weights have been added.</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Now remove one slotted weight. The pointer tip moves up. Repeat step 6. Record the reading in unloading column.</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Repeat step 8 till only hanger is left.</w:t>
      </w:r>
    </w:p>
    <w:p w:rsidR="00C75BB7" w:rsidRPr="00C75BB7" w:rsidRDefault="00C75BB7" w:rsidP="00C75BB7">
      <w:pPr>
        <w:numPr>
          <w:ilvl w:val="0"/>
          <w:numId w:val="1"/>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Record your observations as given below.</w:t>
      </w:r>
    </w:p>
    <w:p w:rsidR="00856A31"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Observations </w:t>
      </w:r>
      <w:r w:rsidRPr="00C75BB7">
        <w:rPr>
          <w:rFonts w:eastAsia="Times New Roman" w:cs="Arial"/>
          <w:color w:val="222222"/>
          <w:sz w:val="22"/>
        </w:rPr>
        <w:br/>
        <w:t>Least count of vertical scale = 0.1 cm.</w:t>
      </w:r>
    </w:p>
    <w:p w:rsidR="00C75BB7" w:rsidRPr="00C75BB7" w:rsidRDefault="00C75BB7" w:rsidP="00C75BB7">
      <w:pPr>
        <w:shd w:val="clear" w:color="auto" w:fill="FFFFFF"/>
        <w:spacing w:after="390" w:line="240" w:lineRule="auto"/>
        <w:rPr>
          <w:rFonts w:eastAsia="Times New Roman" w:cs="Arial"/>
          <w:color w:val="222222"/>
          <w:sz w:val="22"/>
        </w:rPr>
      </w:pPr>
      <w:r w:rsidRPr="00C75BB7">
        <w:rPr>
          <w:rFonts w:eastAsia="Times New Roman" w:cs="Arial"/>
          <w:color w:val="222222"/>
          <w:sz w:val="22"/>
        </w:rPr>
        <w:lastRenderedPageBreak/>
        <w:br/>
      </w:r>
      <w:r w:rsidRPr="00856A31">
        <w:rPr>
          <w:rFonts w:eastAsia="Times New Roman" w:cs="Arial"/>
          <w:noProof/>
          <w:color w:val="222222"/>
          <w:sz w:val="22"/>
        </w:rPr>
        <w:drawing>
          <wp:inline distT="0" distB="0" distL="0" distR="0" wp14:anchorId="4D895D17" wp14:editId="29C5290D">
            <wp:extent cx="6143491" cy="3086100"/>
            <wp:effectExtent l="0" t="0" r="0" b="0"/>
            <wp:docPr id="5" name="Picture 5" descr="to-find-the-force-constant-of-a-helical-spring-by-plotting-a-graph-between-load-and-extens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find-the-force-constant-of-a-helical-spring-by-plotting-a-graph-between-load-and-extension-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5890" cy="3087305"/>
                    </a:xfrm>
                    <a:prstGeom prst="rect">
                      <a:avLst/>
                    </a:prstGeom>
                    <a:noFill/>
                    <a:ln>
                      <a:noFill/>
                    </a:ln>
                  </pic:spPr>
                </pic:pic>
              </a:graphicData>
            </a:graphic>
          </wp:inline>
        </w:drawing>
      </w:r>
    </w:p>
    <w:p w:rsidR="00C75BB7" w:rsidRPr="00856A31"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Graph </w:t>
      </w:r>
      <w:r w:rsidRPr="00C75BB7">
        <w:rPr>
          <w:rFonts w:eastAsia="Times New Roman" w:cs="Arial"/>
          <w:color w:val="222222"/>
          <w:sz w:val="22"/>
        </w:rPr>
        <w:br/>
        <w:t>Plot a graph between F and l taking F along X-axis and l along Y-axis. The graph comes to be a straight line as shown below.</w:t>
      </w:r>
    </w:p>
    <w:p w:rsidR="00C75BB7" w:rsidRPr="00C75BB7" w:rsidRDefault="00C75BB7" w:rsidP="00C75BB7">
      <w:pPr>
        <w:shd w:val="clear" w:color="auto" w:fill="FFFFFF"/>
        <w:spacing w:after="390" w:line="240" w:lineRule="auto"/>
        <w:rPr>
          <w:rFonts w:eastAsia="Times New Roman" w:cs="Arial"/>
          <w:color w:val="222222"/>
          <w:sz w:val="22"/>
        </w:rPr>
      </w:pPr>
      <w:r w:rsidRPr="00C75BB7">
        <w:rPr>
          <w:rFonts w:eastAsia="Times New Roman" w:cs="Arial"/>
          <w:color w:val="222222"/>
          <w:sz w:val="22"/>
        </w:rPr>
        <w:br/>
      </w:r>
      <w:r w:rsidRPr="00856A31">
        <w:rPr>
          <w:rFonts w:eastAsia="Times New Roman" w:cs="Arial"/>
          <w:noProof/>
          <w:color w:val="222222"/>
          <w:sz w:val="22"/>
        </w:rPr>
        <w:drawing>
          <wp:inline distT="0" distB="0" distL="0" distR="0" wp14:anchorId="0BC4AE91" wp14:editId="1369B829">
            <wp:extent cx="5550546" cy="5419725"/>
            <wp:effectExtent l="0" t="0" r="0" b="0"/>
            <wp:docPr id="4" name="Picture 4" descr="to-find-the-force-constant-of-a-helical-spring-by-plotting-a-graph-between-load-and-extensio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find-the-force-constant-of-a-helical-spring-by-plotting-a-graph-between-load-and-extension-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7557" cy="5416806"/>
                    </a:xfrm>
                    <a:prstGeom prst="rect">
                      <a:avLst/>
                    </a:prstGeom>
                    <a:noFill/>
                    <a:ln>
                      <a:noFill/>
                    </a:ln>
                  </pic:spPr>
                </pic:pic>
              </a:graphicData>
            </a:graphic>
          </wp:inline>
        </w:drawing>
      </w:r>
      <w:r w:rsidRPr="00C75BB7">
        <w:rPr>
          <w:rFonts w:eastAsia="Times New Roman" w:cs="Arial"/>
          <w:color w:val="222222"/>
          <w:sz w:val="22"/>
        </w:rPr>
        <w:br/>
      </w:r>
      <w:proofErr w:type="gramStart"/>
      <w:r w:rsidRPr="00C75BB7">
        <w:rPr>
          <w:rFonts w:eastAsia="Times New Roman" w:cs="Arial"/>
          <w:color w:val="222222"/>
          <w:sz w:val="22"/>
        </w:rPr>
        <w:lastRenderedPageBreak/>
        <w:t>from</w:t>
      </w:r>
      <w:proofErr w:type="gramEnd"/>
      <w:r w:rsidRPr="00C75BB7">
        <w:rPr>
          <w:rFonts w:eastAsia="Times New Roman" w:cs="Arial"/>
          <w:color w:val="222222"/>
          <w:sz w:val="22"/>
        </w:rPr>
        <w:t xml:space="preserve"> graph, change of F from B to C changes l from B and D. It means that 250 g </w:t>
      </w:r>
      <w:proofErr w:type="spellStart"/>
      <w:r w:rsidRPr="00C75BB7">
        <w:rPr>
          <w:rFonts w:eastAsia="Times New Roman" w:cs="Arial"/>
          <w:color w:val="222222"/>
          <w:sz w:val="22"/>
        </w:rPr>
        <w:t>wt</w:t>
      </w:r>
      <w:proofErr w:type="spellEnd"/>
      <w:r w:rsidRPr="00C75BB7">
        <w:rPr>
          <w:rFonts w:eastAsia="Times New Roman" w:cs="Arial"/>
          <w:color w:val="222222"/>
          <w:sz w:val="22"/>
        </w:rPr>
        <w:t xml:space="preserve"> produces 2.5 cm extension.</w:t>
      </w:r>
      <w:r w:rsidRPr="00C75BB7">
        <w:rPr>
          <w:rFonts w:eastAsia="Times New Roman" w:cs="Arial"/>
          <w:color w:val="222222"/>
          <w:sz w:val="22"/>
        </w:rPr>
        <w:br/>
      </w:r>
      <w:r w:rsidRPr="00856A31">
        <w:rPr>
          <w:rFonts w:eastAsia="Times New Roman" w:cs="Arial"/>
          <w:noProof/>
          <w:color w:val="222222"/>
          <w:sz w:val="22"/>
        </w:rPr>
        <w:drawing>
          <wp:inline distT="0" distB="0" distL="0" distR="0" wp14:anchorId="59CABB4F" wp14:editId="5180AB4D">
            <wp:extent cx="2743200" cy="1280160"/>
            <wp:effectExtent l="0" t="0" r="0" b="0"/>
            <wp:docPr id="3" name="Picture 3" descr="to-find-the-force-constant-of-a-helical-spring-by-plotting-a-graph-between-load-and-extensi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find-the-force-constant-of-a-helical-spring-by-plotting-a-graph-between-load-and-extension-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280160"/>
                    </a:xfrm>
                    <a:prstGeom prst="rect">
                      <a:avLst/>
                    </a:prstGeom>
                    <a:noFill/>
                    <a:ln>
                      <a:noFill/>
                    </a:ln>
                  </pic:spPr>
                </pic:pic>
              </a:graphicData>
            </a:graphic>
          </wp:inline>
        </w:drawing>
      </w:r>
    </w:p>
    <w:p w:rsidR="00C75BB7" w:rsidRPr="00C75BB7"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Result </w:t>
      </w:r>
      <w:r w:rsidRPr="00C75BB7">
        <w:rPr>
          <w:rFonts w:eastAsia="Times New Roman" w:cs="Arial"/>
          <w:color w:val="222222"/>
          <w:sz w:val="22"/>
        </w:rPr>
        <w:br/>
        <w:t xml:space="preserve">The force constant of the given spring is 100 g </w:t>
      </w:r>
      <w:proofErr w:type="spellStart"/>
      <w:r w:rsidRPr="00C75BB7">
        <w:rPr>
          <w:rFonts w:eastAsia="Times New Roman" w:cs="Arial"/>
          <w:color w:val="222222"/>
          <w:sz w:val="22"/>
        </w:rPr>
        <w:t>wt</w:t>
      </w:r>
      <w:proofErr w:type="spellEnd"/>
      <w:r w:rsidRPr="00C75BB7">
        <w:rPr>
          <w:rFonts w:eastAsia="Times New Roman" w:cs="Arial"/>
          <w:color w:val="222222"/>
          <w:sz w:val="22"/>
        </w:rPr>
        <w:t xml:space="preserve"> per cm. [Remember with this spring, a spring balance of range 1 kg will have a scale of length 10 cm]</w:t>
      </w:r>
    </w:p>
    <w:p w:rsidR="00C75BB7" w:rsidRPr="00C75BB7"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Precautions </w:t>
      </w:r>
    </w:p>
    <w:p w:rsidR="00C75BB7" w:rsidRPr="00C75BB7" w:rsidRDefault="00C75BB7" w:rsidP="00C75BB7">
      <w:pPr>
        <w:numPr>
          <w:ilvl w:val="0"/>
          <w:numId w:val="2"/>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Loading and unloading of weight must be done gently.</w:t>
      </w:r>
    </w:p>
    <w:p w:rsidR="00C75BB7" w:rsidRPr="00C75BB7" w:rsidRDefault="00C75BB7" w:rsidP="00C75BB7">
      <w:pPr>
        <w:numPr>
          <w:ilvl w:val="0"/>
          <w:numId w:val="2"/>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Reading should be noted only when tip of pointer comes to rest.</w:t>
      </w:r>
    </w:p>
    <w:p w:rsidR="00C75BB7" w:rsidRPr="00C75BB7" w:rsidRDefault="00C75BB7" w:rsidP="00C75BB7">
      <w:pPr>
        <w:numPr>
          <w:ilvl w:val="0"/>
          <w:numId w:val="2"/>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Pointer tip should not touch the scale surface.</w:t>
      </w:r>
    </w:p>
    <w:p w:rsidR="00C75BB7" w:rsidRPr="00C75BB7" w:rsidRDefault="00C75BB7" w:rsidP="00C75BB7">
      <w:pPr>
        <w:numPr>
          <w:ilvl w:val="0"/>
          <w:numId w:val="2"/>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Loading should not be beyond elastic limit.</w:t>
      </w:r>
    </w:p>
    <w:p w:rsidR="00C75BB7" w:rsidRPr="00C75BB7" w:rsidRDefault="00C75BB7" w:rsidP="00C75BB7">
      <w:pPr>
        <w:shd w:val="clear" w:color="auto" w:fill="FFFFFF"/>
        <w:spacing w:after="390" w:line="240" w:lineRule="auto"/>
        <w:rPr>
          <w:rFonts w:eastAsia="Times New Roman" w:cs="Arial"/>
          <w:color w:val="222222"/>
          <w:sz w:val="22"/>
        </w:rPr>
      </w:pPr>
      <w:r w:rsidRPr="00856A31">
        <w:rPr>
          <w:rFonts w:eastAsia="Times New Roman" w:cs="Arial"/>
          <w:b/>
          <w:bCs/>
          <w:color w:val="0000FF"/>
          <w:sz w:val="22"/>
        </w:rPr>
        <w:t>Sources of error </w:t>
      </w:r>
    </w:p>
    <w:p w:rsidR="00C75BB7" w:rsidRPr="00C75BB7" w:rsidRDefault="00C75BB7" w:rsidP="00C75BB7">
      <w:pPr>
        <w:numPr>
          <w:ilvl w:val="0"/>
          <w:numId w:val="3"/>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The support may not be rigid.</w:t>
      </w:r>
    </w:p>
    <w:p w:rsidR="003C19BF" w:rsidRPr="00856A31" w:rsidRDefault="00C75BB7" w:rsidP="00C75BB7">
      <w:pPr>
        <w:numPr>
          <w:ilvl w:val="0"/>
          <w:numId w:val="3"/>
        </w:numPr>
        <w:shd w:val="clear" w:color="auto" w:fill="FFFFFF"/>
        <w:spacing w:before="100" w:beforeAutospacing="1" w:after="100" w:afterAutospacing="1" w:line="240" w:lineRule="auto"/>
        <w:ind w:left="600"/>
        <w:rPr>
          <w:rFonts w:eastAsia="Times New Roman" w:cs="Arial"/>
          <w:color w:val="222222"/>
          <w:sz w:val="22"/>
        </w:rPr>
      </w:pPr>
      <w:r w:rsidRPr="00C75BB7">
        <w:rPr>
          <w:rFonts w:eastAsia="Times New Roman" w:cs="Arial"/>
          <w:color w:val="222222"/>
          <w:sz w:val="22"/>
        </w:rPr>
        <w:t>The slotted weights may not have correct weight.</w:t>
      </w:r>
    </w:p>
    <w:p w:rsidR="00C75BB7" w:rsidRPr="00856A31" w:rsidRDefault="00C75BB7">
      <w:pPr>
        <w:rPr>
          <w:sz w:val="22"/>
        </w:rPr>
      </w:pPr>
    </w:p>
    <w:sectPr w:rsidR="00C75BB7" w:rsidRPr="00856A31" w:rsidSect="00227459">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9B3"/>
    <w:multiLevelType w:val="multilevel"/>
    <w:tmpl w:val="9C642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11456D"/>
    <w:multiLevelType w:val="multilevel"/>
    <w:tmpl w:val="68B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554AA8"/>
    <w:multiLevelType w:val="hybridMultilevel"/>
    <w:tmpl w:val="85024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C171BDF"/>
    <w:multiLevelType w:val="multilevel"/>
    <w:tmpl w:val="DEFE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9BF"/>
    <w:rsid w:val="00006F8E"/>
    <w:rsid w:val="000116D3"/>
    <w:rsid w:val="00022565"/>
    <w:rsid w:val="00096A26"/>
    <w:rsid w:val="001F2EA3"/>
    <w:rsid w:val="00227459"/>
    <w:rsid w:val="003C19BF"/>
    <w:rsid w:val="003E3D27"/>
    <w:rsid w:val="004678E7"/>
    <w:rsid w:val="004E0E32"/>
    <w:rsid w:val="00594B28"/>
    <w:rsid w:val="005F2940"/>
    <w:rsid w:val="00660F60"/>
    <w:rsid w:val="006956A4"/>
    <w:rsid w:val="006B57DA"/>
    <w:rsid w:val="006E5FD2"/>
    <w:rsid w:val="00735960"/>
    <w:rsid w:val="00766641"/>
    <w:rsid w:val="00776484"/>
    <w:rsid w:val="00794D97"/>
    <w:rsid w:val="007C337F"/>
    <w:rsid w:val="00800C1B"/>
    <w:rsid w:val="00825D5A"/>
    <w:rsid w:val="00856A31"/>
    <w:rsid w:val="00887E08"/>
    <w:rsid w:val="008D428E"/>
    <w:rsid w:val="00916BA4"/>
    <w:rsid w:val="0093078A"/>
    <w:rsid w:val="009E0861"/>
    <w:rsid w:val="009E1234"/>
    <w:rsid w:val="00A24E86"/>
    <w:rsid w:val="00AD46A3"/>
    <w:rsid w:val="00B01F24"/>
    <w:rsid w:val="00B60CE3"/>
    <w:rsid w:val="00C21FA5"/>
    <w:rsid w:val="00C75BB7"/>
    <w:rsid w:val="00CA68B0"/>
    <w:rsid w:val="00CF0A71"/>
    <w:rsid w:val="00CF6F50"/>
    <w:rsid w:val="00DC67BF"/>
    <w:rsid w:val="00E30AAD"/>
    <w:rsid w:val="00EC6296"/>
    <w:rsid w:val="00F019B3"/>
    <w:rsid w:val="00F42EDA"/>
    <w:rsid w:val="00F878B9"/>
    <w:rsid w:val="00FE1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65"/>
    <w:pPr>
      <w:spacing w:line="252" w:lineRule="auto"/>
    </w:pPr>
    <w:rPr>
      <w:rFonts w:ascii="Trebuchet MS" w:eastAsiaTheme="majorEastAsia" w:hAnsi="Trebuchet MS" w:cstheme="majorBidi"/>
      <w:sz w:val="24"/>
      <w:lang w:eastAsia="en-GB"/>
    </w:rPr>
  </w:style>
  <w:style w:type="paragraph" w:styleId="Heading1">
    <w:name w:val="heading 1"/>
    <w:basedOn w:val="Normal"/>
    <w:next w:val="Normal"/>
    <w:link w:val="Heading1Char"/>
    <w:uiPriority w:val="9"/>
    <w:qFormat/>
    <w:rsid w:val="003C19BF"/>
    <w:pPr>
      <w:keepNext/>
      <w:keepLines/>
      <w:spacing w:before="480" w:after="0"/>
      <w:outlineLvl w:val="0"/>
    </w:pPr>
    <w:rPr>
      <w:rFonts w:asciiTheme="majorHAnsi"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27459"/>
    <w:pPr>
      <w:keepNext/>
      <w:keepLines/>
      <w:spacing w:before="200" w:after="0"/>
      <w:outlineLvl w:val="1"/>
    </w:pPr>
    <w:rPr>
      <w:rFonts w:asciiTheme="majorHAnsi" w:hAnsiTheme="majorHAnsi"/>
      <w:b/>
      <w:bCs/>
      <w:color w:val="4F81BD" w:themeColor="accent1"/>
      <w:sz w:val="26"/>
      <w:szCs w:val="26"/>
    </w:rPr>
  </w:style>
  <w:style w:type="paragraph" w:styleId="Heading3">
    <w:name w:val="heading 3"/>
    <w:basedOn w:val="Normal"/>
    <w:next w:val="Normal"/>
    <w:link w:val="Heading3Char"/>
    <w:uiPriority w:val="9"/>
    <w:semiHidden/>
    <w:unhideWhenUsed/>
    <w:qFormat/>
    <w:rsid w:val="00227459"/>
    <w:pPr>
      <w:keepNext/>
      <w:keepLines/>
      <w:spacing w:before="200" w:after="0"/>
      <w:outlineLvl w:val="2"/>
    </w:pPr>
    <w:rPr>
      <w:rFonts w:asciiTheme="majorHAnsi" w:hAnsiTheme="majorHAnsi"/>
      <w:b/>
      <w:bCs/>
      <w:color w:val="4F81BD" w:themeColor="accent1"/>
    </w:rPr>
  </w:style>
  <w:style w:type="paragraph" w:styleId="Heading4">
    <w:name w:val="heading 4"/>
    <w:basedOn w:val="Normal"/>
    <w:next w:val="Normal"/>
    <w:link w:val="Heading4Char"/>
    <w:uiPriority w:val="9"/>
    <w:semiHidden/>
    <w:unhideWhenUsed/>
    <w:qFormat/>
    <w:rsid w:val="003C19BF"/>
    <w:pPr>
      <w:keepNext/>
      <w:keepLines/>
      <w:spacing w:before="200" w:after="0"/>
      <w:outlineLvl w:val="3"/>
    </w:pPr>
    <w:rPr>
      <w:rFonts w:asciiTheme="majorHAnsi" w:hAnsiTheme="majorHAnsi"/>
      <w:b/>
      <w:bCs/>
      <w:i/>
      <w:iCs/>
      <w:color w:val="4F81BD" w:themeColor="accent1"/>
    </w:rPr>
  </w:style>
  <w:style w:type="paragraph" w:styleId="Heading5">
    <w:name w:val="heading 5"/>
    <w:basedOn w:val="Normal"/>
    <w:next w:val="Normal"/>
    <w:link w:val="Heading5Char"/>
    <w:uiPriority w:val="9"/>
    <w:semiHidden/>
    <w:unhideWhenUsed/>
    <w:qFormat/>
    <w:rsid w:val="003C19BF"/>
    <w:pPr>
      <w:keepNext/>
      <w:keepLines/>
      <w:spacing w:before="200" w:after="0"/>
      <w:outlineLvl w:val="4"/>
    </w:pPr>
    <w:rPr>
      <w:rFonts w:asciiTheme="majorHAnsi" w:hAnsiTheme="majorHAns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19BF"/>
    <w:rPr>
      <w:rFonts w:asciiTheme="majorHAnsi" w:eastAsiaTheme="majorEastAsia" w:hAnsiTheme="majorHAnsi" w:cstheme="majorBidi"/>
      <w:b/>
      <w:bCs/>
      <w:color w:val="365F91" w:themeColor="accent1" w:themeShade="BF"/>
      <w:sz w:val="28"/>
      <w:szCs w:val="28"/>
      <w:lang w:eastAsia="en-GB"/>
    </w:rPr>
  </w:style>
  <w:style w:type="character" w:customStyle="1" w:styleId="Heading4Char">
    <w:name w:val="Heading 4 Char"/>
    <w:basedOn w:val="DefaultParagraphFont"/>
    <w:link w:val="Heading4"/>
    <w:uiPriority w:val="9"/>
    <w:semiHidden/>
    <w:rsid w:val="003C19BF"/>
    <w:rPr>
      <w:rFonts w:asciiTheme="majorHAnsi" w:eastAsiaTheme="majorEastAsia" w:hAnsiTheme="majorHAnsi" w:cstheme="majorBidi"/>
      <w:b/>
      <w:bCs/>
      <w:i/>
      <w:iCs/>
      <w:color w:val="4F81BD" w:themeColor="accent1"/>
      <w:sz w:val="24"/>
      <w:lang w:eastAsia="en-GB"/>
    </w:rPr>
  </w:style>
  <w:style w:type="character" w:customStyle="1" w:styleId="Heading5Char">
    <w:name w:val="Heading 5 Char"/>
    <w:basedOn w:val="DefaultParagraphFont"/>
    <w:link w:val="Heading5"/>
    <w:uiPriority w:val="9"/>
    <w:semiHidden/>
    <w:rsid w:val="003C19BF"/>
    <w:rPr>
      <w:rFonts w:asciiTheme="majorHAnsi" w:eastAsiaTheme="majorEastAsia" w:hAnsiTheme="majorHAnsi" w:cstheme="majorBidi"/>
      <w:color w:val="243F60" w:themeColor="accent1" w:themeShade="7F"/>
      <w:sz w:val="24"/>
      <w:lang w:eastAsia="en-GB"/>
    </w:rPr>
  </w:style>
  <w:style w:type="paragraph" w:styleId="NormalWeb">
    <w:name w:val="Normal (Web)"/>
    <w:basedOn w:val="Normal"/>
    <w:uiPriority w:val="99"/>
    <w:semiHidden/>
    <w:unhideWhenUsed/>
    <w:rsid w:val="003C19BF"/>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3C19BF"/>
    <w:rPr>
      <w:color w:val="0000FF"/>
      <w:u w:val="single"/>
    </w:rPr>
  </w:style>
  <w:style w:type="paragraph" w:styleId="BalloonText">
    <w:name w:val="Balloon Text"/>
    <w:basedOn w:val="Normal"/>
    <w:link w:val="BalloonTextChar"/>
    <w:uiPriority w:val="99"/>
    <w:semiHidden/>
    <w:unhideWhenUsed/>
    <w:rsid w:val="003C1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9BF"/>
    <w:rPr>
      <w:rFonts w:ascii="Tahoma" w:eastAsiaTheme="majorEastAsia" w:hAnsi="Tahoma" w:cs="Tahoma"/>
      <w:sz w:val="16"/>
      <w:szCs w:val="16"/>
      <w:lang w:eastAsia="en-GB"/>
    </w:rPr>
  </w:style>
  <w:style w:type="paragraph" w:styleId="Title">
    <w:name w:val="Title"/>
    <w:basedOn w:val="Normal"/>
    <w:next w:val="Normal"/>
    <w:link w:val="TitleChar"/>
    <w:uiPriority w:val="10"/>
    <w:qFormat/>
    <w:rsid w:val="003C19BF"/>
    <w:pPr>
      <w:pBdr>
        <w:bottom w:val="single" w:sz="8" w:space="4" w:color="4F81BD" w:themeColor="accent1"/>
      </w:pBdr>
      <w:spacing w:after="300" w:line="240" w:lineRule="auto"/>
      <w:contextualSpacing/>
    </w:pPr>
    <w:rPr>
      <w:rFonts w:asciiTheme="majorHAnsi"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rsid w:val="003C19BF"/>
    <w:rPr>
      <w:rFonts w:asciiTheme="majorHAnsi" w:eastAsiaTheme="majorEastAsia" w:hAnsiTheme="majorHAnsi" w:cstheme="majorBidi"/>
      <w:color w:val="17365D" w:themeColor="text2" w:themeShade="BF"/>
      <w:spacing w:val="5"/>
      <w:kern w:val="28"/>
      <w:sz w:val="52"/>
      <w:szCs w:val="52"/>
      <w:lang w:eastAsia="en-GB"/>
    </w:rPr>
  </w:style>
  <w:style w:type="character" w:styleId="Strong">
    <w:name w:val="Strong"/>
    <w:basedOn w:val="DefaultParagraphFont"/>
    <w:uiPriority w:val="22"/>
    <w:qFormat/>
    <w:rsid w:val="00C75BB7"/>
    <w:rPr>
      <w:b/>
      <w:bCs/>
    </w:rPr>
  </w:style>
  <w:style w:type="character" w:customStyle="1" w:styleId="Heading2Char">
    <w:name w:val="Heading 2 Char"/>
    <w:basedOn w:val="DefaultParagraphFont"/>
    <w:link w:val="Heading2"/>
    <w:uiPriority w:val="9"/>
    <w:semiHidden/>
    <w:rsid w:val="00227459"/>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semiHidden/>
    <w:rsid w:val="00227459"/>
    <w:rPr>
      <w:rFonts w:asciiTheme="majorHAnsi" w:eastAsiaTheme="majorEastAsia" w:hAnsiTheme="majorHAnsi" w:cstheme="majorBidi"/>
      <w:b/>
      <w:bCs/>
      <w:color w:val="4F81BD" w:themeColor="accent1"/>
      <w:sz w:val="24"/>
      <w:lang w:eastAsia="en-GB"/>
    </w:rPr>
  </w:style>
  <w:style w:type="character" w:customStyle="1" w:styleId="block">
    <w:name w:val="block"/>
    <w:basedOn w:val="DefaultParagraphFont"/>
    <w:rsid w:val="00227459"/>
  </w:style>
  <w:style w:type="character" w:customStyle="1" w:styleId="text">
    <w:name w:val="text"/>
    <w:basedOn w:val="DefaultParagraphFont"/>
    <w:rsid w:val="00227459"/>
  </w:style>
  <w:style w:type="character" w:styleId="Emphasis">
    <w:name w:val="Emphasis"/>
    <w:basedOn w:val="DefaultParagraphFont"/>
    <w:uiPriority w:val="20"/>
    <w:qFormat/>
    <w:rsid w:val="00227459"/>
    <w:rPr>
      <w:i/>
      <w:iCs/>
    </w:rPr>
  </w:style>
  <w:style w:type="character" w:customStyle="1" w:styleId="watexinlineblock">
    <w:name w:val="watexinlineblock"/>
    <w:basedOn w:val="DefaultParagraphFont"/>
    <w:rsid w:val="00227459"/>
  </w:style>
  <w:style w:type="character" w:customStyle="1" w:styleId="watex">
    <w:name w:val="watex"/>
    <w:basedOn w:val="DefaultParagraphFont"/>
    <w:rsid w:val="00227459"/>
  </w:style>
  <w:style w:type="paragraph" w:styleId="ListParagraph">
    <w:name w:val="List Paragraph"/>
    <w:basedOn w:val="Normal"/>
    <w:uiPriority w:val="34"/>
    <w:qFormat/>
    <w:rsid w:val="00227459"/>
    <w:pPr>
      <w:ind w:left="720"/>
      <w:contextualSpacing/>
    </w:pPr>
  </w:style>
  <w:style w:type="character" w:styleId="PlaceholderText">
    <w:name w:val="Placeholder Text"/>
    <w:basedOn w:val="DefaultParagraphFont"/>
    <w:uiPriority w:val="99"/>
    <w:semiHidden/>
    <w:rsid w:val="00856A31"/>
    <w:rPr>
      <w:color w:val="808080"/>
    </w:rPr>
  </w:style>
  <w:style w:type="character" w:styleId="FollowedHyperlink">
    <w:name w:val="FollowedHyperlink"/>
    <w:basedOn w:val="DefaultParagraphFont"/>
    <w:uiPriority w:val="99"/>
    <w:semiHidden/>
    <w:unhideWhenUsed/>
    <w:rsid w:val="008D428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65"/>
    <w:pPr>
      <w:spacing w:line="252" w:lineRule="auto"/>
    </w:pPr>
    <w:rPr>
      <w:rFonts w:ascii="Trebuchet MS" w:eastAsiaTheme="majorEastAsia" w:hAnsi="Trebuchet MS" w:cstheme="majorBidi"/>
      <w:sz w:val="24"/>
      <w:lang w:eastAsia="en-GB"/>
    </w:rPr>
  </w:style>
  <w:style w:type="paragraph" w:styleId="Heading1">
    <w:name w:val="heading 1"/>
    <w:basedOn w:val="Normal"/>
    <w:next w:val="Normal"/>
    <w:link w:val="Heading1Char"/>
    <w:uiPriority w:val="9"/>
    <w:qFormat/>
    <w:rsid w:val="003C19BF"/>
    <w:pPr>
      <w:keepNext/>
      <w:keepLines/>
      <w:spacing w:before="480" w:after="0"/>
      <w:outlineLvl w:val="0"/>
    </w:pPr>
    <w:rPr>
      <w:rFonts w:asciiTheme="majorHAnsi"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27459"/>
    <w:pPr>
      <w:keepNext/>
      <w:keepLines/>
      <w:spacing w:before="200" w:after="0"/>
      <w:outlineLvl w:val="1"/>
    </w:pPr>
    <w:rPr>
      <w:rFonts w:asciiTheme="majorHAnsi" w:hAnsiTheme="majorHAnsi"/>
      <w:b/>
      <w:bCs/>
      <w:color w:val="4F81BD" w:themeColor="accent1"/>
      <w:sz w:val="26"/>
      <w:szCs w:val="26"/>
    </w:rPr>
  </w:style>
  <w:style w:type="paragraph" w:styleId="Heading3">
    <w:name w:val="heading 3"/>
    <w:basedOn w:val="Normal"/>
    <w:next w:val="Normal"/>
    <w:link w:val="Heading3Char"/>
    <w:uiPriority w:val="9"/>
    <w:semiHidden/>
    <w:unhideWhenUsed/>
    <w:qFormat/>
    <w:rsid w:val="00227459"/>
    <w:pPr>
      <w:keepNext/>
      <w:keepLines/>
      <w:spacing w:before="200" w:after="0"/>
      <w:outlineLvl w:val="2"/>
    </w:pPr>
    <w:rPr>
      <w:rFonts w:asciiTheme="majorHAnsi" w:hAnsiTheme="majorHAnsi"/>
      <w:b/>
      <w:bCs/>
      <w:color w:val="4F81BD" w:themeColor="accent1"/>
    </w:rPr>
  </w:style>
  <w:style w:type="paragraph" w:styleId="Heading4">
    <w:name w:val="heading 4"/>
    <w:basedOn w:val="Normal"/>
    <w:next w:val="Normal"/>
    <w:link w:val="Heading4Char"/>
    <w:uiPriority w:val="9"/>
    <w:semiHidden/>
    <w:unhideWhenUsed/>
    <w:qFormat/>
    <w:rsid w:val="003C19BF"/>
    <w:pPr>
      <w:keepNext/>
      <w:keepLines/>
      <w:spacing w:before="200" w:after="0"/>
      <w:outlineLvl w:val="3"/>
    </w:pPr>
    <w:rPr>
      <w:rFonts w:asciiTheme="majorHAnsi" w:hAnsiTheme="majorHAnsi"/>
      <w:b/>
      <w:bCs/>
      <w:i/>
      <w:iCs/>
      <w:color w:val="4F81BD" w:themeColor="accent1"/>
    </w:rPr>
  </w:style>
  <w:style w:type="paragraph" w:styleId="Heading5">
    <w:name w:val="heading 5"/>
    <w:basedOn w:val="Normal"/>
    <w:next w:val="Normal"/>
    <w:link w:val="Heading5Char"/>
    <w:uiPriority w:val="9"/>
    <w:semiHidden/>
    <w:unhideWhenUsed/>
    <w:qFormat/>
    <w:rsid w:val="003C19BF"/>
    <w:pPr>
      <w:keepNext/>
      <w:keepLines/>
      <w:spacing w:before="200" w:after="0"/>
      <w:outlineLvl w:val="4"/>
    </w:pPr>
    <w:rPr>
      <w:rFonts w:asciiTheme="majorHAnsi" w:hAnsiTheme="majorHAns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19BF"/>
    <w:rPr>
      <w:rFonts w:asciiTheme="majorHAnsi" w:eastAsiaTheme="majorEastAsia" w:hAnsiTheme="majorHAnsi" w:cstheme="majorBidi"/>
      <w:b/>
      <w:bCs/>
      <w:color w:val="365F91" w:themeColor="accent1" w:themeShade="BF"/>
      <w:sz w:val="28"/>
      <w:szCs w:val="28"/>
      <w:lang w:eastAsia="en-GB"/>
    </w:rPr>
  </w:style>
  <w:style w:type="character" w:customStyle="1" w:styleId="Heading4Char">
    <w:name w:val="Heading 4 Char"/>
    <w:basedOn w:val="DefaultParagraphFont"/>
    <w:link w:val="Heading4"/>
    <w:uiPriority w:val="9"/>
    <w:semiHidden/>
    <w:rsid w:val="003C19BF"/>
    <w:rPr>
      <w:rFonts w:asciiTheme="majorHAnsi" w:eastAsiaTheme="majorEastAsia" w:hAnsiTheme="majorHAnsi" w:cstheme="majorBidi"/>
      <w:b/>
      <w:bCs/>
      <w:i/>
      <w:iCs/>
      <w:color w:val="4F81BD" w:themeColor="accent1"/>
      <w:sz w:val="24"/>
      <w:lang w:eastAsia="en-GB"/>
    </w:rPr>
  </w:style>
  <w:style w:type="character" w:customStyle="1" w:styleId="Heading5Char">
    <w:name w:val="Heading 5 Char"/>
    <w:basedOn w:val="DefaultParagraphFont"/>
    <w:link w:val="Heading5"/>
    <w:uiPriority w:val="9"/>
    <w:semiHidden/>
    <w:rsid w:val="003C19BF"/>
    <w:rPr>
      <w:rFonts w:asciiTheme="majorHAnsi" w:eastAsiaTheme="majorEastAsia" w:hAnsiTheme="majorHAnsi" w:cstheme="majorBidi"/>
      <w:color w:val="243F60" w:themeColor="accent1" w:themeShade="7F"/>
      <w:sz w:val="24"/>
      <w:lang w:eastAsia="en-GB"/>
    </w:rPr>
  </w:style>
  <w:style w:type="paragraph" w:styleId="NormalWeb">
    <w:name w:val="Normal (Web)"/>
    <w:basedOn w:val="Normal"/>
    <w:uiPriority w:val="99"/>
    <w:semiHidden/>
    <w:unhideWhenUsed/>
    <w:rsid w:val="003C19BF"/>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3C19BF"/>
    <w:rPr>
      <w:color w:val="0000FF"/>
      <w:u w:val="single"/>
    </w:rPr>
  </w:style>
  <w:style w:type="paragraph" w:styleId="BalloonText">
    <w:name w:val="Balloon Text"/>
    <w:basedOn w:val="Normal"/>
    <w:link w:val="BalloonTextChar"/>
    <w:uiPriority w:val="99"/>
    <w:semiHidden/>
    <w:unhideWhenUsed/>
    <w:rsid w:val="003C1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9BF"/>
    <w:rPr>
      <w:rFonts w:ascii="Tahoma" w:eastAsiaTheme="majorEastAsia" w:hAnsi="Tahoma" w:cs="Tahoma"/>
      <w:sz w:val="16"/>
      <w:szCs w:val="16"/>
      <w:lang w:eastAsia="en-GB"/>
    </w:rPr>
  </w:style>
  <w:style w:type="paragraph" w:styleId="Title">
    <w:name w:val="Title"/>
    <w:basedOn w:val="Normal"/>
    <w:next w:val="Normal"/>
    <w:link w:val="TitleChar"/>
    <w:uiPriority w:val="10"/>
    <w:qFormat/>
    <w:rsid w:val="003C19BF"/>
    <w:pPr>
      <w:pBdr>
        <w:bottom w:val="single" w:sz="8" w:space="4" w:color="4F81BD" w:themeColor="accent1"/>
      </w:pBdr>
      <w:spacing w:after="300" w:line="240" w:lineRule="auto"/>
      <w:contextualSpacing/>
    </w:pPr>
    <w:rPr>
      <w:rFonts w:asciiTheme="majorHAnsi"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rsid w:val="003C19BF"/>
    <w:rPr>
      <w:rFonts w:asciiTheme="majorHAnsi" w:eastAsiaTheme="majorEastAsia" w:hAnsiTheme="majorHAnsi" w:cstheme="majorBidi"/>
      <w:color w:val="17365D" w:themeColor="text2" w:themeShade="BF"/>
      <w:spacing w:val="5"/>
      <w:kern w:val="28"/>
      <w:sz w:val="52"/>
      <w:szCs w:val="52"/>
      <w:lang w:eastAsia="en-GB"/>
    </w:rPr>
  </w:style>
  <w:style w:type="character" w:styleId="Strong">
    <w:name w:val="Strong"/>
    <w:basedOn w:val="DefaultParagraphFont"/>
    <w:uiPriority w:val="22"/>
    <w:qFormat/>
    <w:rsid w:val="00C75BB7"/>
    <w:rPr>
      <w:b/>
      <w:bCs/>
    </w:rPr>
  </w:style>
  <w:style w:type="character" w:customStyle="1" w:styleId="Heading2Char">
    <w:name w:val="Heading 2 Char"/>
    <w:basedOn w:val="DefaultParagraphFont"/>
    <w:link w:val="Heading2"/>
    <w:uiPriority w:val="9"/>
    <w:semiHidden/>
    <w:rsid w:val="00227459"/>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semiHidden/>
    <w:rsid w:val="00227459"/>
    <w:rPr>
      <w:rFonts w:asciiTheme="majorHAnsi" w:eastAsiaTheme="majorEastAsia" w:hAnsiTheme="majorHAnsi" w:cstheme="majorBidi"/>
      <w:b/>
      <w:bCs/>
      <w:color w:val="4F81BD" w:themeColor="accent1"/>
      <w:sz w:val="24"/>
      <w:lang w:eastAsia="en-GB"/>
    </w:rPr>
  </w:style>
  <w:style w:type="character" w:customStyle="1" w:styleId="block">
    <w:name w:val="block"/>
    <w:basedOn w:val="DefaultParagraphFont"/>
    <w:rsid w:val="00227459"/>
  </w:style>
  <w:style w:type="character" w:customStyle="1" w:styleId="text">
    <w:name w:val="text"/>
    <w:basedOn w:val="DefaultParagraphFont"/>
    <w:rsid w:val="00227459"/>
  </w:style>
  <w:style w:type="character" w:styleId="Emphasis">
    <w:name w:val="Emphasis"/>
    <w:basedOn w:val="DefaultParagraphFont"/>
    <w:uiPriority w:val="20"/>
    <w:qFormat/>
    <w:rsid w:val="00227459"/>
    <w:rPr>
      <w:i/>
      <w:iCs/>
    </w:rPr>
  </w:style>
  <w:style w:type="character" w:customStyle="1" w:styleId="watexinlineblock">
    <w:name w:val="watexinlineblock"/>
    <w:basedOn w:val="DefaultParagraphFont"/>
    <w:rsid w:val="00227459"/>
  </w:style>
  <w:style w:type="character" w:customStyle="1" w:styleId="watex">
    <w:name w:val="watex"/>
    <w:basedOn w:val="DefaultParagraphFont"/>
    <w:rsid w:val="00227459"/>
  </w:style>
  <w:style w:type="paragraph" w:styleId="ListParagraph">
    <w:name w:val="List Paragraph"/>
    <w:basedOn w:val="Normal"/>
    <w:uiPriority w:val="34"/>
    <w:qFormat/>
    <w:rsid w:val="00227459"/>
    <w:pPr>
      <w:ind w:left="720"/>
      <w:contextualSpacing/>
    </w:pPr>
  </w:style>
  <w:style w:type="character" w:styleId="PlaceholderText">
    <w:name w:val="Placeholder Text"/>
    <w:basedOn w:val="DefaultParagraphFont"/>
    <w:uiPriority w:val="99"/>
    <w:semiHidden/>
    <w:rsid w:val="00856A31"/>
    <w:rPr>
      <w:color w:val="808080"/>
    </w:rPr>
  </w:style>
  <w:style w:type="character" w:styleId="FollowedHyperlink">
    <w:name w:val="FollowedHyperlink"/>
    <w:basedOn w:val="DefaultParagraphFont"/>
    <w:uiPriority w:val="99"/>
    <w:semiHidden/>
    <w:unhideWhenUsed/>
    <w:rsid w:val="008D42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916950">
      <w:bodyDiv w:val="1"/>
      <w:marLeft w:val="0"/>
      <w:marRight w:val="0"/>
      <w:marTop w:val="0"/>
      <w:marBottom w:val="0"/>
      <w:divBdr>
        <w:top w:val="none" w:sz="0" w:space="0" w:color="auto"/>
        <w:left w:val="none" w:sz="0" w:space="0" w:color="auto"/>
        <w:bottom w:val="none" w:sz="0" w:space="0" w:color="auto"/>
        <w:right w:val="none" w:sz="0" w:space="0" w:color="auto"/>
      </w:divBdr>
    </w:div>
    <w:div w:id="560290513">
      <w:bodyDiv w:val="1"/>
      <w:marLeft w:val="0"/>
      <w:marRight w:val="0"/>
      <w:marTop w:val="0"/>
      <w:marBottom w:val="0"/>
      <w:divBdr>
        <w:top w:val="none" w:sz="0" w:space="0" w:color="auto"/>
        <w:left w:val="none" w:sz="0" w:space="0" w:color="auto"/>
        <w:bottom w:val="none" w:sz="0" w:space="0" w:color="auto"/>
        <w:right w:val="none" w:sz="0" w:space="0" w:color="auto"/>
      </w:divBdr>
    </w:div>
    <w:div w:id="561719662">
      <w:bodyDiv w:val="1"/>
      <w:marLeft w:val="0"/>
      <w:marRight w:val="0"/>
      <w:marTop w:val="0"/>
      <w:marBottom w:val="0"/>
      <w:divBdr>
        <w:top w:val="none" w:sz="0" w:space="0" w:color="auto"/>
        <w:left w:val="none" w:sz="0" w:space="0" w:color="auto"/>
        <w:bottom w:val="none" w:sz="0" w:space="0" w:color="auto"/>
        <w:right w:val="none" w:sz="0" w:space="0" w:color="auto"/>
      </w:divBdr>
    </w:div>
    <w:div w:id="1562398818">
      <w:bodyDiv w:val="1"/>
      <w:marLeft w:val="0"/>
      <w:marRight w:val="0"/>
      <w:marTop w:val="0"/>
      <w:marBottom w:val="0"/>
      <w:divBdr>
        <w:top w:val="none" w:sz="0" w:space="0" w:color="auto"/>
        <w:left w:val="none" w:sz="0" w:space="0" w:color="auto"/>
        <w:bottom w:val="none" w:sz="0" w:space="0" w:color="auto"/>
        <w:right w:val="none" w:sz="0" w:space="0" w:color="auto"/>
      </w:divBdr>
      <w:divsChild>
        <w:div w:id="588540931">
          <w:marLeft w:val="0"/>
          <w:marRight w:val="0"/>
          <w:marTop w:val="0"/>
          <w:marBottom w:val="0"/>
          <w:divBdr>
            <w:top w:val="single" w:sz="6" w:space="0" w:color="DFDFDF"/>
            <w:left w:val="single" w:sz="6" w:space="0" w:color="DFDFDF"/>
            <w:bottom w:val="single" w:sz="6" w:space="0" w:color="DFDFDF"/>
            <w:right w:val="single" w:sz="6" w:space="0" w:color="DFDFDF"/>
          </w:divBdr>
          <w:divsChild>
            <w:div w:id="1257711927">
              <w:marLeft w:val="0"/>
              <w:marRight w:val="0"/>
              <w:marTop w:val="0"/>
              <w:marBottom w:val="0"/>
              <w:divBdr>
                <w:top w:val="none" w:sz="0" w:space="0" w:color="auto"/>
                <w:left w:val="none" w:sz="0" w:space="0" w:color="auto"/>
                <w:bottom w:val="none" w:sz="0" w:space="0" w:color="auto"/>
                <w:right w:val="none" w:sz="0" w:space="0" w:color="auto"/>
              </w:divBdr>
            </w:div>
            <w:div w:id="926420537">
              <w:marLeft w:val="0"/>
              <w:marRight w:val="0"/>
              <w:marTop w:val="0"/>
              <w:marBottom w:val="0"/>
              <w:divBdr>
                <w:top w:val="single" w:sz="6" w:space="11" w:color="DFDFDF"/>
                <w:left w:val="none" w:sz="0" w:space="0" w:color="auto"/>
                <w:bottom w:val="none" w:sz="0" w:space="0" w:color="auto"/>
                <w:right w:val="none" w:sz="0" w:space="0" w:color="auto"/>
              </w:divBdr>
            </w:div>
          </w:divsChild>
        </w:div>
        <w:div w:id="1565720881">
          <w:marLeft w:val="0"/>
          <w:marRight w:val="0"/>
          <w:marTop w:val="0"/>
          <w:marBottom w:val="0"/>
          <w:divBdr>
            <w:top w:val="none" w:sz="0" w:space="0" w:color="auto"/>
            <w:left w:val="none" w:sz="0" w:space="0" w:color="auto"/>
            <w:bottom w:val="none" w:sz="0" w:space="0" w:color="auto"/>
            <w:right w:val="none" w:sz="0" w:space="0" w:color="auto"/>
          </w:divBdr>
        </w:div>
        <w:div w:id="841628882">
          <w:marLeft w:val="0"/>
          <w:marRight w:val="0"/>
          <w:marTop w:val="0"/>
          <w:marBottom w:val="0"/>
          <w:divBdr>
            <w:top w:val="none" w:sz="0" w:space="0" w:color="auto"/>
            <w:left w:val="none" w:sz="0" w:space="0" w:color="auto"/>
            <w:bottom w:val="none" w:sz="0" w:space="0" w:color="auto"/>
            <w:right w:val="none" w:sz="0" w:space="0" w:color="auto"/>
          </w:divBdr>
        </w:div>
        <w:div w:id="1792287306">
          <w:marLeft w:val="0"/>
          <w:marRight w:val="0"/>
          <w:marTop w:val="0"/>
          <w:marBottom w:val="0"/>
          <w:divBdr>
            <w:top w:val="none" w:sz="0" w:space="0" w:color="auto"/>
            <w:left w:val="none" w:sz="0" w:space="0" w:color="auto"/>
            <w:bottom w:val="none" w:sz="0" w:space="0" w:color="auto"/>
            <w:right w:val="none" w:sz="0" w:space="0" w:color="auto"/>
          </w:divBdr>
        </w:div>
        <w:div w:id="44839233">
          <w:marLeft w:val="0"/>
          <w:marRight w:val="0"/>
          <w:marTop w:val="0"/>
          <w:marBottom w:val="0"/>
          <w:divBdr>
            <w:top w:val="none" w:sz="0" w:space="0" w:color="auto"/>
            <w:left w:val="none" w:sz="0" w:space="0" w:color="auto"/>
            <w:bottom w:val="none" w:sz="0" w:space="0" w:color="auto"/>
            <w:right w:val="none" w:sz="0" w:space="0" w:color="auto"/>
          </w:divBdr>
        </w:div>
        <w:div w:id="98910740">
          <w:marLeft w:val="0"/>
          <w:marRight w:val="0"/>
          <w:marTop w:val="0"/>
          <w:marBottom w:val="0"/>
          <w:divBdr>
            <w:top w:val="none" w:sz="0" w:space="0" w:color="auto"/>
            <w:left w:val="none" w:sz="0" w:space="0" w:color="auto"/>
            <w:bottom w:val="none" w:sz="0" w:space="0" w:color="auto"/>
            <w:right w:val="none" w:sz="0" w:space="0" w:color="auto"/>
          </w:divBdr>
          <w:divsChild>
            <w:div w:id="1858882622">
              <w:marLeft w:val="1125"/>
              <w:marRight w:val="0"/>
              <w:marTop w:val="225"/>
              <w:marBottom w:val="375"/>
              <w:divBdr>
                <w:top w:val="none" w:sz="0" w:space="0" w:color="auto"/>
                <w:left w:val="none" w:sz="0" w:space="0" w:color="auto"/>
                <w:bottom w:val="none" w:sz="0" w:space="0" w:color="auto"/>
                <w:right w:val="none" w:sz="0" w:space="0" w:color="auto"/>
              </w:divBdr>
              <w:divsChild>
                <w:div w:id="291182075">
                  <w:marLeft w:val="0"/>
                  <w:marRight w:val="150"/>
                  <w:marTop w:val="0"/>
                  <w:marBottom w:val="0"/>
                  <w:divBdr>
                    <w:top w:val="none" w:sz="0" w:space="0" w:color="auto"/>
                    <w:left w:val="none" w:sz="0" w:space="0" w:color="auto"/>
                    <w:bottom w:val="none" w:sz="0" w:space="0" w:color="auto"/>
                    <w:right w:val="none" w:sz="0" w:space="0" w:color="auto"/>
                  </w:divBdr>
                </w:div>
                <w:div w:id="11583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3051">
          <w:marLeft w:val="0"/>
          <w:marRight w:val="0"/>
          <w:marTop w:val="0"/>
          <w:marBottom w:val="0"/>
          <w:divBdr>
            <w:top w:val="none" w:sz="0" w:space="0" w:color="auto"/>
            <w:left w:val="none" w:sz="0" w:space="0" w:color="auto"/>
            <w:bottom w:val="none" w:sz="0" w:space="0" w:color="auto"/>
            <w:right w:val="none" w:sz="0" w:space="0" w:color="auto"/>
          </w:divBdr>
          <w:divsChild>
            <w:div w:id="606810781">
              <w:marLeft w:val="1125"/>
              <w:marRight w:val="0"/>
              <w:marTop w:val="225"/>
              <w:marBottom w:val="375"/>
              <w:divBdr>
                <w:top w:val="none" w:sz="0" w:space="0" w:color="auto"/>
                <w:left w:val="none" w:sz="0" w:space="0" w:color="auto"/>
                <w:bottom w:val="none" w:sz="0" w:space="0" w:color="auto"/>
                <w:right w:val="none" w:sz="0" w:space="0" w:color="auto"/>
              </w:divBdr>
              <w:divsChild>
                <w:div w:id="305092726">
                  <w:marLeft w:val="0"/>
                  <w:marRight w:val="150"/>
                  <w:marTop w:val="0"/>
                  <w:marBottom w:val="0"/>
                  <w:divBdr>
                    <w:top w:val="none" w:sz="0" w:space="0" w:color="auto"/>
                    <w:left w:val="none" w:sz="0" w:space="0" w:color="auto"/>
                    <w:bottom w:val="none" w:sz="0" w:space="0" w:color="auto"/>
                    <w:right w:val="none" w:sz="0" w:space="0" w:color="auto"/>
                  </w:divBdr>
                </w:div>
                <w:div w:id="13900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72648">
          <w:marLeft w:val="0"/>
          <w:marRight w:val="0"/>
          <w:marTop w:val="0"/>
          <w:marBottom w:val="0"/>
          <w:divBdr>
            <w:top w:val="none" w:sz="0" w:space="0" w:color="auto"/>
            <w:left w:val="none" w:sz="0" w:space="0" w:color="auto"/>
            <w:bottom w:val="none" w:sz="0" w:space="0" w:color="auto"/>
            <w:right w:val="none" w:sz="0" w:space="0" w:color="auto"/>
          </w:divBdr>
          <w:divsChild>
            <w:div w:id="1790780500">
              <w:marLeft w:val="1125"/>
              <w:marRight w:val="0"/>
              <w:marTop w:val="225"/>
              <w:marBottom w:val="375"/>
              <w:divBdr>
                <w:top w:val="none" w:sz="0" w:space="0" w:color="auto"/>
                <w:left w:val="none" w:sz="0" w:space="0" w:color="auto"/>
                <w:bottom w:val="none" w:sz="0" w:space="0" w:color="auto"/>
                <w:right w:val="none" w:sz="0" w:space="0" w:color="auto"/>
              </w:divBdr>
              <w:divsChild>
                <w:div w:id="62415070">
                  <w:marLeft w:val="0"/>
                  <w:marRight w:val="150"/>
                  <w:marTop w:val="0"/>
                  <w:marBottom w:val="0"/>
                  <w:divBdr>
                    <w:top w:val="none" w:sz="0" w:space="0" w:color="auto"/>
                    <w:left w:val="none" w:sz="0" w:space="0" w:color="auto"/>
                    <w:bottom w:val="none" w:sz="0" w:space="0" w:color="auto"/>
                    <w:right w:val="none" w:sz="0" w:space="0" w:color="auto"/>
                  </w:divBdr>
                </w:div>
                <w:div w:id="9572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1070">
          <w:marLeft w:val="0"/>
          <w:marRight w:val="0"/>
          <w:marTop w:val="0"/>
          <w:marBottom w:val="0"/>
          <w:divBdr>
            <w:top w:val="none" w:sz="0" w:space="0" w:color="auto"/>
            <w:left w:val="none" w:sz="0" w:space="0" w:color="auto"/>
            <w:bottom w:val="none" w:sz="0" w:space="0" w:color="auto"/>
            <w:right w:val="none" w:sz="0" w:space="0" w:color="auto"/>
          </w:divBdr>
          <w:divsChild>
            <w:div w:id="12920271">
              <w:marLeft w:val="1125"/>
              <w:marRight w:val="0"/>
              <w:marTop w:val="225"/>
              <w:marBottom w:val="375"/>
              <w:divBdr>
                <w:top w:val="none" w:sz="0" w:space="0" w:color="auto"/>
                <w:left w:val="none" w:sz="0" w:space="0" w:color="auto"/>
                <w:bottom w:val="none" w:sz="0" w:space="0" w:color="auto"/>
                <w:right w:val="none" w:sz="0" w:space="0" w:color="auto"/>
              </w:divBdr>
              <w:divsChild>
                <w:div w:id="2145005000">
                  <w:marLeft w:val="0"/>
                  <w:marRight w:val="150"/>
                  <w:marTop w:val="0"/>
                  <w:marBottom w:val="0"/>
                  <w:divBdr>
                    <w:top w:val="none" w:sz="0" w:space="0" w:color="auto"/>
                    <w:left w:val="none" w:sz="0" w:space="0" w:color="auto"/>
                    <w:bottom w:val="none" w:sz="0" w:space="0" w:color="auto"/>
                    <w:right w:val="none" w:sz="0" w:space="0" w:color="auto"/>
                  </w:divBdr>
                </w:div>
                <w:div w:id="1642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2197">
          <w:marLeft w:val="0"/>
          <w:marRight w:val="0"/>
          <w:marTop w:val="0"/>
          <w:marBottom w:val="0"/>
          <w:divBdr>
            <w:top w:val="none" w:sz="0" w:space="0" w:color="auto"/>
            <w:left w:val="none" w:sz="0" w:space="0" w:color="auto"/>
            <w:bottom w:val="none" w:sz="0" w:space="0" w:color="auto"/>
            <w:right w:val="none" w:sz="0" w:space="0" w:color="auto"/>
          </w:divBdr>
          <w:divsChild>
            <w:div w:id="708262219">
              <w:marLeft w:val="1125"/>
              <w:marRight w:val="0"/>
              <w:marTop w:val="225"/>
              <w:marBottom w:val="375"/>
              <w:divBdr>
                <w:top w:val="none" w:sz="0" w:space="0" w:color="auto"/>
                <w:left w:val="none" w:sz="0" w:space="0" w:color="auto"/>
                <w:bottom w:val="none" w:sz="0" w:space="0" w:color="auto"/>
                <w:right w:val="none" w:sz="0" w:space="0" w:color="auto"/>
              </w:divBdr>
              <w:divsChild>
                <w:div w:id="338431734">
                  <w:marLeft w:val="0"/>
                  <w:marRight w:val="150"/>
                  <w:marTop w:val="0"/>
                  <w:marBottom w:val="0"/>
                  <w:divBdr>
                    <w:top w:val="none" w:sz="0" w:space="0" w:color="auto"/>
                    <w:left w:val="none" w:sz="0" w:space="0" w:color="auto"/>
                    <w:bottom w:val="none" w:sz="0" w:space="0" w:color="auto"/>
                    <w:right w:val="none" w:sz="0" w:space="0" w:color="auto"/>
                  </w:divBdr>
                </w:div>
                <w:div w:id="2070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3208">
          <w:marLeft w:val="0"/>
          <w:marRight w:val="0"/>
          <w:marTop w:val="0"/>
          <w:marBottom w:val="0"/>
          <w:divBdr>
            <w:top w:val="single" w:sz="6" w:space="0" w:color="DFDFDF"/>
            <w:left w:val="single" w:sz="6" w:space="0" w:color="DFDFDF"/>
            <w:bottom w:val="single" w:sz="6" w:space="0" w:color="DFDFDF"/>
            <w:right w:val="single" w:sz="6" w:space="0" w:color="DFDFDF"/>
          </w:divBdr>
          <w:divsChild>
            <w:div w:id="1833719907">
              <w:marLeft w:val="0"/>
              <w:marRight w:val="0"/>
              <w:marTop w:val="0"/>
              <w:marBottom w:val="0"/>
              <w:divBdr>
                <w:top w:val="none" w:sz="0" w:space="0" w:color="auto"/>
                <w:left w:val="none" w:sz="0" w:space="0" w:color="auto"/>
                <w:bottom w:val="none" w:sz="0" w:space="0" w:color="auto"/>
                <w:right w:val="none" w:sz="0" w:space="0" w:color="auto"/>
              </w:divBdr>
            </w:div>
            <w:div w:id="1865047672">
              <w:marLeft w:val="0"/>
              <w:marRight w:val="0"/>
              <w:marTop w:val="0"/>
              <w:marBottom w:val="0"/>
              <w:divBdr>
                <w:top w:val="single" w:sz="6" w:space="11" w:color="DFDFDF"/>
                <w:left w:val="none" w:sz="0" w:space="0" w:color="auto"/>
                <w:bottom w:val="none" w:sz="0" w:space="0" w:color="auto"/>
                <w:right w:val="none" w:sz="0" w:space="0" w:color="auto"/>
              </w:divBdr>
            </w:div>
          </w:divsChild>
        </w:div>
        <w:div w:id="1675719669">
          <w:marLeft w:val="600"/>
          <w:marRight w:val="0"/>
          <w:marTop w:val="225"/>
          <w:marBottom w:val="375"/>
          <w:divBdr>
            <w:top w:val="single" w:sz="6" w:space="8" w:color="DFDFDF"/>
            <w:left w:val="single" w:sz="6" w:space="8" w:color="DFDFDF"/>
            <w:bottom w:val="single" w:sz="6" w:space="8" w:color="DFDFDF"/>
            <w:right w:val="single" w:sz="6" w:space="8" w:color="DFDFDF"/>
          </w:divBdr>
          <w:divsChild>
            <w:div w:id="167405421">
              <w:marLeft w:val="0"/>
              <w:marRight w:val="0"/>
              <w:marTop w:val="0"/>
              <w:marBottom w:val="0"/>
              <w:divBdr>
                <w:top w:val="none" w:sz="0" w:space="0" w:color="auto"/>
                <w:left w:val="none" w:sz="0" w:space="0" w:color="auto"/>
                <w:bottom w:val="none" w:sz="0" w:space="0" w:color="auto"/>
                <w:right w:val="none" w:sz="0" w:space="0" w:color="auto"/>
              </w:divBdr>
              <w:divsChild>
                <w:div w:id="2054499365">
                  <w:marLeft w:val="0"/>
                  <w:marRight w:val="0"/>
                  <w:marTop w:val="0"/>
                  <w:marBottom w:val="0"/>
                  <w:divBdr>
                    <w:top w:val="none" w:sz="0" w:space="0" w:color="auto"/>
                    <w:left w:val="none" w:sz="0" w:space="0" w:color="auto"/>
                    <w:bottom w:val="none" w:sz="0" w:space="0" w:color="auto"/>
                    <w:right w:val="none" w:sz="0" w:space="0" w:color="auto"/>
                  </w:divBdr>
                  <w:divsChild>
                    <w:div w:id="1946840518">
                      <w:marLeft w:val="0"/>
                      <w:marRight w:val="0"/>
                      <w:marTop w:val="0"/>
                      <w:marBottom w:val="0"/>
                      <w:divBdr>
                        <w:top w:val="none" w:sz="0" w:space="0" w:color="auto"/>
                        <w:left w:val="none" w:sz="0" w:space="0" w:color="auto"/>
                        <w:bottom w:val="none" w:sz="0" w:space="0" w:color="auto"/>
                        <w:right w:val="none" w:sz="0" w:space="0" w:color="auto"/>
                      </w:divBdr>
                      <w:divsChild>
                        <w:div w:id="881208216">
                          <w:marLeft w:val="0"/>
                          <w:marRight w:val="0"/>
                          <w:marTop w:val="0"/>
                          <w:marBottom w:val="0"/>
                          <w:divBdr>
                            <w:top w:val="none" w:sz="0" w:space="0" w:color="auto"/>
                            <w:left w:val="none" w:sz="0" w:space="0" w:color="auto"/>
                            <w:bottom w:val="none" w:sz="0" w:space="0" w:color="auto"/>
                            <w:right w:val="none" w:sz="0" w:space="0" w:color="auto"/>
                          </w:divBdr>
                          <w:divsChild>
                            <w:div w:id="10194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533905">
          <w:marLeft w:val="0"/>
          <w:marRight w:val="0"/>
          <w:marTop w:val="0"/>
          <w:marBottom w:val="0"/>
          <w:divBdr>
            <w:top w:val="single" w:sz="6" w:space="0" w:color="DFDFDF"/>
            <w:left w:val="single" w:sz="6" w:space="0" w:color="DFDFDF"/>
            <w:bottom w:val="single" w:sz="6" w:space="0" w:color="DFDFDF"/>
            <w:right w:val="single" w:sz="6" w:space="0" w:color="DFDFDF"/>
          </w:divBdr>
          <w:divsChild>
            <w:div w:id="931007224">
              <w:marLeft w:val="0"/>
              <w:marRight w:val="0"/>
              <w:marTop w:val="0"/>
              <w:marBottom w:val="0"/>
              <w:divBdr>
                <w:top w:val="none" w:sz="0" w:space="0" w:color="auto"/>
                <w:left w:val="none" w:sz="0" w:space="0" w:color="auto"/>
                <w:bottom w:val="none" w:sz="0" w:space="0" w:color="auto"/>
                <w:right w:val="none" w:sz="0" w:space="0" w:color="auto"/>
              </w:divBdr>
            </w:div>
            <w:div w:id="1277635328">
              <w:marLeft w:val="0"/>
              <w:marRight w:val="0"/>
              <w:marTop w:val="0"/>
              <w:marBottom w:val="0"/>
              <w:divBdr>
                <w:top w:val="single" w:sz="6" w:space="11" w:color="DFDFDF"/>
                <w:left w:val="none" w:sz="0" w:space="0" w:color="auto"/>
                <w:bottom w:val="none" w:sz="0" w:space="0" w:color="auto"/>
                <w:right w:val="none" w:sz="0" w:space="0" w:color="auto"/>
              </w:divBdr>
            </w:div>
          </w:divsChild>
        </w:div>
        <w:div w:id="1486555532">
          <w:marLeft w:val="0"/>
          <w:marRight w:val="0"/>
          <w:marTop w:val="0"/>
          <w:marBottom w:val="0"/>
          <w:divBdr>
            <w:top w:val="none" w:sz="0" w:space="0" w:color="auto"/>
            <w:left w:val="none" w:sz="0" w:space="0" w:color="auto"/>
            <w:bottom w:val="none" w:sz="0" w:space="0" w:color="auto"/>
            <w:right w:val="none" w:sz="0" w:space="0" w:color="auto"/>
          </w:divBdr>
          <w:divsChild>
            <w:div w:id="828208872">
              <w:marLeft w:val="1125"/>
              <w:marRight w:val="0"/>
              <w:marTop w:val="225"/>
              <w:marBottom w:val="375"/>
              <w:divBdr>
                <w:top w:val="none" w:sz="0" w:space="0" w:color="auto"/>
                <w:left w:val="none" w:sz="0" w:space="0" w:color="auto"/>
                <w:bottom w:val="none" w:sz="0" w:space="0" w:color="auto"/>
                <w:right w:val="none" w:sz="0" w:space="0" w:color="auto"/>
              </w:divBdr>
              <w:divsChild>
                <w:div w:id="411396141">
                  <w:marLeft w:val="0"/>
                  <w:marRight w:val="150"/>
                  <w:marTop w:val="0"/>
                  <w:marBottom w:val="0"/>
                  <w:divBdr>
                    <w:top w:val="none" w:sz="0" w:space="0" w:color="auto"/>
                    <w:left w:val="none" w:sz="0" w:space="0" w:color="auto"/>
                    <w:bottom w:val="none" w:sz="0" w:space="0" w:color="auto"/>
                    <w:right w:val="none" w:sz="0" w:space="0" w:color="auto"/>
                  </w:divBdr>
                </w:div>
                <w:div w:id="10538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58646">
          <w:marLeft w:val="0"/>
          <w:marRight w:val="0"/>
          <w:marTop w:val="0"/>
          <w:marBottom w:val="0"/>
          <w:divBdr>
            <w:top w:val="none" w:sz="0" w:space="0" w:color="auto"/>
            <w:left w:val="none" w:sz="0" w:space="0" w:color="auto"/>
            <w:bottom w:val="none" w:sz="0" w:space="0" w:color="auto"/>
            <w:right w:val="none" w:sz="0" w:space="0" w:color="auto"/>
          </w:divBdr>
        </w:div>
        <w:div w:id="37706656">
          <w:marLeft w:val="0"/>
          <w:marRight w:val="0"/>
          <w:marTop w:val="0"/>
          <w:marBottom w:val="0"/>
          <w:divBdr>
            <w:top w:val="single" w:sz="6" w:space="0" w:color="DFDFDF"/>
            <w:left w:val="single" w:sz="6" w:space="0" w:color="DFDFDF"/>
            <w:bottom w:val="single" w:sz="6" w:space="0" w:color="DFDFDF"/>
            <w:right w:val="single" w:sz="6" w:space="0" w:color="DFDFDF"/>
          </w:divBdr>
          <w:divsChild>
            <w:div w:id="2030595738">
              <w:marLeft w:val="0"/>
              <w:marRight w:val="0"/>
              <w:marTop w:val="0"/>
              <w:marBottom w:val="0"/>
              <w:divBdr>
                <w:top w:val="none" w:sz="0" w:space="0" w:color="auto"/>
                <w:left w:val="none" w:sz="0" w:space="0" w:color="auto"/>
                <w:bottom w:val="none" w:sz="0" w:space="0" w:color="auto"/>
                <w:right w:val="none" w:sz="0" w:space="0" w:color="auto"/>
              </w:divBdr>
            </w:div>
            <w:div w:id="1028872582">
              <w:marLeft w:val="0"/>
              <w:marRight w:val="0"/>
              <w:marTop w:val="0"/>
              <w:marBottom w:val="0"/>
              <w:divBdr>
                <w:top w:val="single" w:sz="6" w:space="11" w:color="DFDFDF"/>
                <w:left w:val="none" w:sz="0" w:space="0" w:color="auto"/>
                <w:bottom w:val="none" w:sz="0" w:space="0" w:color="auto"/>
                <w:right w:val="none" w:sz="0" w:space="0" w:color="auto"/>
              </w:divBdr>
            </w:div>
          </w:divsChild>
        </w:div>
        <w:div w:id="295068422">
          <w:marLeft w:val="0"/>
          <w:marRight w:val="0"/>
          <w:marTop w:val="0"/>
          <w:marBottom w:val="0"/>
          <w:divBdr>
            <w:top w:val="single" w:sz="6" w:space="0" w:color="DFDFDF"/>
            <w:left w:val="single" w:sz="6" w:space="0" w:color="DFDFDF"/>
            <w:bottom w:val="single" w:sz="6" w:space="0" w:color="DFDFDF"/>
            <w:right w:val="single" w:sz="6" w:space="0" w:color="DFDFDF"/>
          </w:divBdr>
          <w:divsChild>
            <w:div w:id="603804855">
              <w:marLeft w:val="0"/>
              <w:marRight w:val="0"/>
              <w:marTop w:val="0"/>
              <w:marBottom w:val="0"/>
              <w:divBdr>
                <w:top w:val="none" w:sz="0" w:space="0" w:color="auto"/>
                <w:left w:val="none" w:sz="0" w:space="0" w:color="auto"/>
                <w:bottom w:val="none" w:sz="0" w:space="0" w:color="auto"/>
                <w:right w:val="none" w:sz="0" w:space="0" w:color="auto"/>
              </w:divBdr>
            </w:div>
            <w:div w:id="72359071">
              <w:marLeft w:val="0"/>
              <w:marRight w:val="0"/>
              <w:marTop w:val="0"/>
              <w:marBottom w:val="0"/>
              <w:divBdr>
                <w:top w:val="single" w:sz="6" w:space="11" w:color="DFDFDF"/>
                <w:left w:val="none" w:sz="0" w:space="0" w:color="auto"/>
                <w:bottom w:val="none" w:sz="0" w:space="0" w:color="auto"/>
                <w:right w:val="none" w:sz="0" w:space="0" w:color="auto"/>
              </w:divBdr>
            </w:div>
          </w:divsChild>
        </w:div>
        <w:div w:id="2087258719">
          <w:marLeft w:val="0"/>
          <w:marRight w:val="0"/>
          <w:marTop w:val="0"/>
          <w:marBottom w:val="0"/>
          <w:divBdr>
            <w:top w:val="single" w:sz="6" w:space="0" w:color="DFDFDF"/>
            <w:left w:val="single" w:sz="6" w:space="0" w:color="DFDFDF"/>
            <w:bottom w:val="single" w:sz="6" w:space="0" w:color="DFDFDF"/>
            <w:right w:val="single" w:sz="6" w:space="0" w:color="DFDFDF"/>
          </w:divBdr>
          <w:divsChild>
            <w:div w:id="1986472061">
              <w:marLeft w:val="0"/>
              <w:marRight w:val="0"/>
              <w:marTop w:val="0"/>
              <w:marBottom w:val="0"/>
              <w:divBdr>
                <w:top w:val="none" w:sz="0" w:space="0" w:color="auto"/>
                <w:left w:val="none" w:sz="0" w:space="0" w:color="auto"/>
                <w:bottom w:val="none" w:sz="0" w:space="0" w:color="auto"/>
                <w:right w:val="none" w:sz="0" w:space="0" w:color="auto"/>
              </w:divBdr>
            </w:div>
            <w:div w:id="1744599162">
              <w:marLeft w:val="0"/>
              <w:marRight w:val="0"/>
              <w:marTop w:val="0"/>
              <w:marBottom w:val="0"/>
              <w:divBdr>
                <w:top w:val="single" w:sz="6" w:space="11" w:color="DFDFDF"/>
                <w:left w:val="none" w:sz="0" w:space="0" w:color="auto"/>
                <w:bottom w:val="none" w:sz="0" w:space="0" w:color="auto"/>
                <w:right w:val="none" w:sz="0" w:space="0" w:color="auto"/>
              </w:divBdr>
            </w:div>
          </w:divsChild>
        </w:div>
        <w:div w:id="1386445455">
          <w:marLeft w:val="0"/>
          <w:marRight w:val="0"/>
          <w:marTop w:val="0"/>
          <w:marBottom w:val="0"/>
          <w:divBdr>
            <w:top w:val="none" w:sz="0" w:space="0" w:color="auto"/>
            <w:left w:val="none" w:sz="0" w:space="0" w:color="auto"/>
            <w:bottom w:val="none" w:sz="0" w:space="0" w:color="auto"/>
            <w:right w:val="none" w:sz="0" w:space="0" w:color="auto"/>
          </w:divBdr>
          <w:divsChild>
            <w:div w:id="953101227">
              <w:marLeft w:val="1125"/>
              <w:marRight w:val="0"/>
              <w:marTop w:val="225"/>
              <w:marBottom w:val="375"/>
              <w:divBdr>
                <w:top w:val="none" w:sz="0" w:space="0" w:color="auto"/>
                <w:left w:val="none" w:sz="0" w:space="0" w:color="auto"/>
                <w:bottom w:val="none" w:sz="0" w:space="0" w:color="auto"/>
                <w:right w:val="none" w:sz="0" w:space="0" w:color="auto"/>
              </w:divBdr>
              <w:divsChild>
                <w:div w:id="2030329463">
                  <w:marLeft w:val="0"/>
                  <w:marRight w:val="150"/>
                  <w:marTop w:val="0"/>
                  <w:marBottom w:val="0"/>
                  <w:divBdr>
                    <w:top w:val="none" w:sz="0" w:space="0" w:color="auto"/>
                    <w:left w:val="none" w:sz="0" w:space="0" w:color="auto"/>
                    <w:bottom w:val="none" w:sz="0" w:space="0" w:color="auto"/>
                    <w:right w:val="none" w:sz="0" w:space="0" w:color="auto"/>
                  </w:divBdr>
                </w:div>
                <w:div w:id="4507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88843">
          <w:marLeft w:val="0"/>
          <w:marRight w:val="0"/>
          <w:marTop w:val="0"/>
          <w:marBottom w:val="0"/>
          <w:divBdr>
            <w:top w:val="none" w:sz="0" w:space="0" w:color="auto"/>
            <w:left w:val="none" w:sz="0" w:space="0" w:color="auto"/>
            <w:bottom w:val="none" w:sz="0" w:space="0" w:color="auto"/>
            <w:right w:val="none" w:sz="0" w:space="0" w:color="auto"/>
          </w:divBdr>
        </w:div>
        <w:div w:id="445660912">
          <w:marLeft w:val="0"/>
          <w:marRight w:val="0"/>
          <w:marTop w:val="0"/>
          <w:marBottom w:val="0"/>
          <w:divBdr>
            <w:top w:val="none" w:sz="0" w:space="0" w:color="auto"/>
            <w:left w:val="none" w:sz="0" w:space="0" w:color="auto"/>
            <w:bottom w:val="none" w:sz="0" w:space="0" w:color="auto"/>
            <w:right w:val="none" w:sz="0" w:space="0" w:color="auto"/>
          </w:divBdr>
        </w:div>
        <w:div w:id="751002542">
          <w:marLeft w:val="0"/>
          <w:marRight w:val="0"/>
          <w:marTop w:val="0"/>
          <w:marBottom w:val="0"/>
          <w:divBdr>
            <w:top w:val="none" w:sz="0" w:space="0" w:color="auto"/>
            <w:left w:val="none" w:sz="0" w:space="0" w:color="auto"/>
            <w:bottom w:val="none" w:sz="0" w:space="0" w:color="auto"/>
            <w:right w:val="none" w:sz="0" w:space="0" w:color="auto"/>
          </w:divBdr>
          <w:divsChild>
            <w:div w:id="1486119240">
              <w:marLeft w:val="1125"/>
              <w:marRight w:val="0"/>
              <w:marTop w:val="225"/>
              <w:marBottom w:val="375"/>
              <w:divBdr>
                <w:top w:val="none" w:sz="0" w:space="0" w:color="auto"/>
                <w:left w:val="none" w:sz="0" w:space="0" w:color="auto"/>
                <w:bottom w:val="none" w:sz="0" w:space="0" w:color="auto"/>
                <w:right w:val="none" w:sz="0" w:space="0" w:color="auto"/>
              </w:divBdr>
              <w:divsChild>
                <w:div w:id="490175011">
                  <w:marLeft w:val="0"/>
                  <w:marRight w:val="150"/>
                  <w:marTop w:val="0"/>
                  <w:marBottom w:val="0"/>
                  <w:divBdr>
                    <w:top w:val="none" w:sz="0" w:space="0" w:color="auto"/>
                    <w:left w:val="none" w:sz="0" w:space="0" w:color="auto"/>
                    <w:bottom w:val="none" w:sz="0" w:space="0" w:color="auto"/>
                    <w:right w:val="none" w:sz="0" w:space="0" w:color="auto"/>
                  </w:divBdr>
                </w:div>
                <w:div w:id="11494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3766">
          <w:marLeft w:val="0"/>
          <w:marRight w:val="0"/>
          <w:marTop w:val="0"/>
          <w:marBottom w:val="0"/>
          <w:divBdr>
            <w:top w:val="none" w:sz="0" w:space="0" w:color="auto"/>
            <w:left w:val="none" w:sz="0" w:space="0" w:color="auto"/>
            <w:bottom w:val="none" w:sz="0" w:space="0" w:color="auto"/>
            <w:right w:val="none" w:sz="0" w:space="0" w:color="auto"/>
          </w:divBdr>
        </w:div>
        <w:div w:id="439181930">
          <w:marLeft w:val="0"/>
          <w:marRight w:val="0"/>
          <w:marTop w:val="0"/>
          <w:marBottom w:val="0"/>
          <w:divBdr>
            <w:top w:val="none" w:sz="0" w:space="0" w:color="auto"/>
            <w:left w:val="none" w:sz="0" w:space="0" w:color="auto"/>
            <w:bottom w:val="none" w:sz="0" w:space="0" w:color="auto"/>
            <w:right w:val="none" w:sz="0" w:space="0" w:color="auto"/>
          </w:divBdr>
          <w:divsChild>
            <w:div w:id="91556301">
              <w:marLeft w:val="1125"/>
              <w:marRight w:val="0"/>
              <w:marTop w:val="225"/>
              <w:marBottom w:val="375"/>
              <w:divBdr>
                <w:top w:val="none" w:sz="0" w:space="0" w:color="auto"/>
                <w:left w:val="none" w:sz="0" w:space="0" w:color="auto"/>
                <w:bottom w:val="none" w:sz="0" w:space="0" w:color="auto"/>
                <w:right w:val="none" w:sz="0" w:space="0" w:color="auto"/>
              </w:divBdr>
              <w:divsChild>
                <w:div w:id="275523791">
                  <w:marLeft w:val="0"/>
                  <w:marRight w:val="150"/>
                  <w:marTop w:val="0"/>
                  <w:marBottom w:val="0"/>
                  <w:divBdr>
                    <w:top w:val="none" w:sz="0" w:space="0" w:color="auto"/>
                    <w:left w:val="none" w:sz="0" w:space="0" w:color="auto"/>
                    <w:bottom w:val="none" w:sz="0" w:space="0" w:color="auto"/>
                    <w:right w:val="none" w:sz="0" w:space="0" w:color="auto"/>
                  </w:divBdr>
                </w:div>
                <w:div w:id="29256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19135">
          <w:marLeft w:val="0"/>
          <w:marRight w:val="0"/>
          <w:marTop w:val="0"/>
          <w:marBottom w:val="0"/>
          <w:divBdr>
            <w:top w:val="none" w:sz="0" w:space="0" w:color="auto"/>
            <w:left w:val="none" w:sz="0" w:space="0" w:color="auto"/>
            <w:bottom w:val="none" w:sz="0" w:space="0" w:color="auto"/>
            <w:right w:val="none" w:sz="0" w:space="0" w:color="auto"/>
          </w:divBdr>
          <w:divsChild>
            <w:div w:id="1179737833">
              <w:marLeft w:val="1125"/>
              <w:marRight w:val="0"/>
              <w:marTop w:val="225"/>
              <w:marBottom w:val="375"/>
              <w:divBdr>
                <w:top w:val="none" w:sz="0" w:space="0" w:color="auto"/>
                <w:left w:val="none" w:sz="0" w:space="0" w:color="auto"/>
                <w:bottom w:val="none" w:sz="0" w:space="0" w:color="auto"/>
                <w:right w:val="none" w:sz="0" w:space="0" w:color="auto"/>
              </w:divBdr>
              <w:divsChild>
                <w:div w:id="302780406">
                  <w:marLeft w:val="0"/>
                  <w:marRight w:val="150"/>
                  <w:marTop w:val="0"/>
                  <w:marBottom w:val="0"/>
                  <w:divBdr>
                    <w:top w:val="none" w:sz="0" w:space="0" w:color="auto"/>
                    <w:left w:val="none" w:sz="0" w:space="0" w:color="auto"/>
                    <w:bottom w:val="none" w:sz="0" w:space="0" w:color="auto"/>
                    <w:right w:val="none" w:sz="0" w:space="0" w:color="auto"/>
                  </w:divBdr>
                </w:div>
                <w:div w:id="8867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99582">
          <w:marLeft w:val="0"/>
          <w:marRight w:val="0"/>
          <w:marTop w:val="0"/>
          <w:marBottom w:val="0"/>
          <w:divBdr>
            <w:top w:val="none" w:sz="0" w:space="0" w:color="auto"/>
            <w:left w:val="none" w:sz="0" w:space="0" w:color="auto"/>
            <w:bottom w:val="none" w:sz="0" w:space="0" w:color="auto"/>
            <w:right w:val="none" w:sz="0" w:space="0" w:color="auto"/>
          </w:divBdr>
          <w:divsChild>
            <w:div w:id="1959486278">
              <w:marLeft w:val="1125"/>
              <w:marRight w:val="0"/>
              <w:marTop w:val="225"/>
              <w:marBottom w:val="375"/>
              <w:divBdr>
                <w:top w:val="none" w:sz="0" w:space="0" w:color="auto"/>
                <w:left w:val="none" w:sz="0" w:space="0" w:color="auto"/>
                <w:bottom w:val="none" w:sz="0" w:space="0" w:color="auto"/>
                <w:right w:val="none" w:sz="0" w:space="0" w:color="auto"/>
              </w:divBdr>
              <w:divsChild>
                <w:div w:id="661930559">
                  <w:marLeft w:val="0"/>
                  <w:marRight w:val="150"/>
                  <w:marTop w:val="0"/>
                  <w:marBottom w:val="0"/>
                  <w:divBdr>
                    <w:top w:val="none" w:sz="0" w:space="0" w:color="auto"/>
                    <w:left w:val="none" w:sz="0" w:space="0" w:color="auto"/>
                    <w:bottom w:val="none" w:sz="0" w:space="0" w:color="auto"/>
                    <w:right w:val="none" w:sz="0" w:space="0" w:color="auto"/>
                  </w:divBdr>
                </w:div>
                <w:div w:id="36544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6304">
          <w:marLeft w:val="0"/>
          <w:marRight w:val="0"/>
          <w:marTop w:val="0"/>
          <w:marBottom w:val="0"/>
          <w:divBdr>
            <w:top w:val="none" w:sz="0" w:space="0" w:color="auto"/>
            <w:left w:val="none" w:sz="0" w:space="0" w:color="auto"/>
            <w:bottom w:val="none" w:sz="0" w:space="0" w:color="auto"/>
            <w:right w:val="none" w:sz="0" w:space="0" w:color="auto"/>
          </w:divBdr>
          <w:divsChild>
            <w:div w:id="1839343941">
              <w:marLeft w:val="1125"/>
              <w:marRight w:val="0"/>
              <w:marTop w:val="225"/>
              <w:marBottom w:val="375"/>
              <w:divBdr>
                <w:top w:val="none" w:sz="0" w:space="0" w:color="auto"/>
                <w:left w:val="none" w:sz="0" w:space="0" w:color="auto"/>
                <w:bottom w:val="none" w:sz="0" w:space="0" w:color="auto"/>
                <w:right w:val="none" w:sz="0" w:space="0" w:color="auto"/>
              </w:divBdr>
              <w:divsChild>
                <w:div w:id="1519853817">
                  <w:marLeft w:val="0"/>
                  <w:marRight w:val="150"/>
                  <w:marTop w:val="0"/>
                  <w:marBottom w:val="0"/>
                  <w:divBdr>
                    <w:top w:val="none" w:sz="0" w:space="0" w:color="auto"/>
                    <w:left w:val="none" w:sz="0" w:space="0" w:color="auto"/>
                    <w:bottom w:val="none" w:sz="0" w:space="0" w:color="auto"/>
                    <w:right w:val="none" w:sz="0" w:space="0" w:color="auto"/>
                  </w:divBdr>
                </w:div>
                <w:div w:id="3478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2180">
          <w:marLeft w:val="0"/>
          <w:marRight w:val="0"/>
          <w:marTop w:val="0"/>
          <w:marBottom w:val="0"/>
          <w:divBdr>
            <w:top w:val="none" w:sz="0" w:space="0" w:color="auto"/>
            <w:left w:val="none" w:sz="0" w:space="0" w:color="auto"/>
            <w:bottom w:val="none" w:sz="0" w:space="0" w:color="auto"/>
            <w:right w:val="none" w:sz="0" w:space="0" w:color="auto"/>
          </w:divBdr>
        </w:div>
      </w:divsChild>
    </w:div>
    <w:div w:id="1925650740">
      <w:bodyDiv w:val="1"/>
      <w:marLeft w:val="0"/>
      <w:marRight w:val="0"/>
      <w:marTop w:val="0"/>
      <w:marBottom w:val="0"/>
      <w:divBdr>
        <w:top w:val="none" w:sz="0" w:space="0" w:color="auto"/>
        <w:left w:val="none" w:sz="0" w:space="0" w:color="auto"/>
        <w:bottom w:val="none" w:sz="0" w:space="0" w:color="auto"/>
        <w:right w:val="none" w:sz="0" w:space="0" w:color="auto"/>
      </w:divBdr>
      <w:divsChild>
        <w:div w:id="30687556">
          <w:marLeft w:val="0"/>
          <w:marRight w:val="0"/>
          <w:marTop w:val="375"/>
          <w:marBottom w:val="600"/>
          <w:divBdr>
            <w:top w:val="none" w:sz="0" w:space="0" w:color="auto"/>
            <w:left w:val="none" w:sz="0" w:space="0" w:color="auto"/>
            <w:bottom w:val="none" w:sz="0" w:space="0" w:color="auto"/>
            <w:right w:val="none" w:sz="0" w:space="0" w:color="auto"/>
          </w:divBdr>
          <w:divsChild>
            <w:div w:id="1261140635">
              <w:marLeft w:val="0"/>
              <w:marRight w:val="0"/>
              <w:marTop w:val="285"/>
              <w:marBottom w:val="450"/>
              <w:divBdr>
                <w:top w:val="none" w:sz="0" w:space="0" w:color="auto"/>
                <w:left w:val="none" w:sz="0" w:space="0" w:color="auto"/>
                <w:bottom w:val="none" w:sz="0" w:space="0" w:color="auto"/>
                <w:right w:val="none" w:sz="0" w:space="0" w:color="auto"/>
              </w:divBdr>
            </w:div>
            <w:div w:id="10567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rmingham.ac.uk/undergraduate/preparing-for-university/stem/Physics/stem-legacy-SHM.aspx" TargetMode="External"/><Relationship Id="rId13" Type="http://schemas.openxmlformats.org/officeDocument/2006/relationships/hyperlink" Target="http://en.wikipedia.org/wiki/Simple_harmonic_motion" TargetMode="External"/><Relationship Id="rId18" Type="http://schemas.openxmlformats.org/officeDocument/2006/relationships/image" Target="media/image5.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hyperlink" Target="http://www.dartmouth.edu/~physics/labs/descriptions/spring.mass.oscillator/spring.mass.oscillator.writeup.pdf" TargetMode="Externa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hyperlink" Target="http://en.wikipedia.org/wiki/Oscillation" TargetMode="Externa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www.webassign.net/question_assets/ncsucalcphysmechl3/lab_7_1/manual.html" TargetMode="External"/><Relationship Id="rId11" Type="http://schemas.openxmlformats.org/officeDocument/2006/relationships/image" Target="media/image1.jpeg"/><Relationship Id="rId24" Type="http://schemas.openxmlformats.org/officeDocument/2006/relationships/hyperlink" Target="https://www.webassign.net/question_assets/ncsucalcphysmechl3/lab_7_1/manual.html"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3.png"/><Relationship Id="rId10" Type="http://schemas.openxmlformats.org/officeDocument/2006/relationships/hyperlink" Target="http://practicalphysics.org/health-and-safety-statement.html" TargetMode="External"/><Relationship Id="rId19" Type="http://schemas.openxmlformats.org/officeDocument/2006/relationships/hyperlink" Target="http://en.wikipedia.org/wiki/Hooke's_law"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berphysics.co.uk/topics/shm/springs.htm" TargetMode="External"/><Relationship Id="rId14" Type="http://schemas.openxmlformats.org/officeDocument/2006/relationships/hyperlink" Target="http://upload.wikimedia.org/wikipedia/commons/7/74/Simple_harmonic_motion_animation.gif"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12</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6</cp:revision>
  <dcterms:created xsi:type="dcterms:W3CDTF">2019-01-16T18:14:00Z</dcterms:created>
  <dcterms:modified xsi:type="dcterms:W3CDTF">2019-01-17T21:25:00Z</dcterms:modified>
</cp:coreProperties>
</file>